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08150004"/>
        <w:docPartObj>
          <w:docPartGallery w:val="Cover Pages"/>
          <w:docPartUnique/>
        </w:docPartObj>
      </w:sdtPr>
      <w:sdtEndPr>
        <w:rPr>
          <w:rFonts w:eastAsiaTheme="minorEastAsia"/>
          <w:kern w:val="0"/>
          <w:lang w:eastAsia="el-GR"/>
          <w14:ligatures w14:val="none"/>
        </w:rPr>
      </w:sdtEndPr>
      <w:sdtContent>
        <w:p w14:paraId="3965A593" w14:textId="461EBD68" w:rsidR="00A73CF2" w:rsidRDefault="0010760A">
          <w:r>
            <w:rPr>
              <w:noProof/>
            </w:rPr>
            <mc:AlternateContent>
              <mc:Choice Requires="wpg">
                <w:drawing>
                  <wp:anchor distT="0" distB="0" distL="114300" distR="114300" simplePos="0" relativeHeight="251659264" behindDoc="1" locked="0" layoutInCell="1" allowOverlap="1" wp14:anchorId="59A23363" wp14:editId="39A63C03">
                    <wp:simplePos x="0" y="0"/>
                    <wp:positionH relativeFrom="margin">
                      <wp:posOffset>-402590</wp:posOffset>
                    </wp:positionH>
                    <wp:positionV relativeFrom="page">
                      <wp:posOffset>740410</wp:posOffset>
                    </wp:positionV>
                    <wp:extent cx="6858000" cy="6910705"/>
                    <wp:effectExtent l="0" t="0" r="9525" b="0"/>
                    <wp:wrapNone/>
                    <wp:docPr id="125" name="Ομάδα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6910705"/>
                              <a:chOff x="0" y="192871"/>
                              <a:chExt cx="5561330" cy="5284445"/>
                            </a:xfrm>
                          </wpg:grpSpPr>
                          <wps:wsp>
                            <wps:cNvPr id="126" name="Ελεύθερη σχεδίαση 10"/>
                            <wps:cNvSpPr>
                              <a:spLocks/>
                            </wps:cNvSpPr>
                            <wps:spPr bwMode="auto">
                              <a:xfrm>
                                <a:off x="0" y="192871"/>
                                <a:ext cx="5557520" cy="528444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135C6843" w14:textId="49DC099B" w:rsidR="00A73CF2" w:rsidRDefault="00000000">
                                  <w:pPr>
                                    <w:rPr>
                                      <w:color w:val="FFFFFF" w:themeColor="background1"/>
                                      <w:sz w:val="72"/>
                                      <w:szCs w:val="72"/>
                                    </w:rPr>
                                  </w:pPr>
                                  <w:sdt>
                                    <w:sdtPr>
                                      <w:rPr>
                                        <w:noProof/>
                                      </w:rPr>
                                      <w:alias w:val="Τίτλος"/>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sidR="00B6434F">
                                        <w:rPr>
                                          <w:noProof/>
                                        </w:rPr>
                                        <w:t xml:space="preserve">     </w:t>
                                      </w:r>
                                    </w:sdtContent>
                                  </w:sdt>
                                </w:p>
                              </w:txbxContent>
                            </wps:txbx>
                            <wps:bodyPr rot="0" vert="horz" wrap="square" lIns="914400" tIns="1097280" rIns="1097280" bIns="1097280" anchor="b" anchorCtr="0" upright="1">
                              <a:noAutofit/>
                            </wps:bodyPr>
                          </wps:wsp>
                          <wps:wsp>
                            <wps:cNvPr id="127" name="Ελεύθερη σχεδίαση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0</wp14:pctHeight>
                    </wp14:sizeRelV>
                  </wp:anchor>
                </w:drawing>
              </mc:Choice>
              <mc:Fallback>
                <w:pict>
                  <v:group w14:anchorId="59A23363" id="Ομάδα 28" o:spid="_x0000_s1026" style="position:absolute;margin-left:-31.7pt;margin-top:58.3pt;width:540pt;height:544.15pt;z-index:-251657216;mso-width-percent:1154;mso-position-horizontal-relative:margin;mso-position-vertical-relative:page;mso-width-percent:1154;mso-width-relative:margin" coordorigin=",1928" coordsize="55613,52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">
                    <o:lock v:ext="edit" aspectratio="t"/>
                    <v:shape id="Ελεύθερη σχεδίαση 10" o:spid="_x0000_s1027" style="position:absolute;top:1928;width:55575;height:52845;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133759 [2994]" stroked="f">
                      <v:fill color2="#081828 [2018]" rotate="t" colors="0 #495467;.5 #25374f;1 #051f37" focus="100%" type="gradient">
                        <o:fill v:ext="view" type="gradientUnscaled"/>
                      </v:fill>
                      <v:stroke joinstyle="miter"/>
                      <v:formulas/>
                      <v:path arrowok="t" o:connecttype="custom" o:connectlocs="0,0;0,4861689;872222,5020223;5557520,4861689;5557520,4657861;5557520,0;0,0" o:connectangles="0,0,0,0,0,0,0" textboxrect="0,0,720,700"/>
                      <v:textbox inset="1in,86.4pt,86.4pt,86.4pt">
                        <w:txbxContent>
                          <w:p w14:paraId="135C6843" w14:textId="49DC099B" w:rsidR="00A73CF2" w:rsidRDefault="00000000">
                            <w:pPr>
                              <w:rPr>
                                <w:color w:val="FFFFFF" w:themeColor="background1"/>
                                <w:sz w:val="72"/>
                                <w:szCs w:val="72"/>
                              </w:rPr>
                            </w:pPr>
                            <w:sdt>
                              <w:sdtPr>
                                <w:rPr>
                                  <w:noProof/>
                                </w:rPr>
                                <w:alias w:val="Τίτλος"/>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sidR="00B6434F">
                                  <w:rPr>
                                    <w:noProof/>
                                  </w:rPr>
                                  <w:t xml:space="preserve">     </w:t>
                                </w:r>
                              </w:sdtContent>
                            </w:sdt>
                          </w:p>
                        </w:txbxContent>
                      </v:textbox>
                    </v:shape>
                    <v:shape id="Ελεύθερη σχεδίαση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1776F4" w:rsidRPr="00FC0D2F">
            <w:rPr>
              <w:noProof/>
            </w:rPr>
            <w:drawing>
              <wp:anchor distT="0" distB="0" distL="114300" distR="114300" simplePos="0" relativeHeight="251663360" behindDoc="1" locked="0" layoutInCell="1" allowOverlap="1" wp14:anchorId="3C39FA33" wp14:editId="095C6FAA">
                <wp:simplePos x="0" y="0"/>
                <wp:positionH relativeFrom="margin">
                  <wp:posOffset>934085</wp:posOffset>
                </wp:positionH>
                <wp:positionV relativeFrom="page">
                  <wp:posOffset>519430</wp:posOffset>
                </wp:positionV>
                <wp:extent cx="3121572" cy="4608307"/>
                <wp:effectExtent l="0" t="0" r="3175" b="1905"/>
                <wp:wrapNone/>
                <wp:docPr id="1" name="Εικόνα 1" descr="Εικόνα που περιέχει κείμενο, στιγμιότυπο οθόνης, λογισμικό, εικονίδιο υπολογιστ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κείμενο, στιγμιότυπο οθόνης, λογισμικό, εικονίδιο υπολογιστή&#10;&#10;Περιγραφή που δημιουργήθηκε αυτόματα"/>
                        <pic:cNvPicPr>
                          <a:picLocks noChangeAspect="1" noChangeArrowheads="1"/>
                        </pic:cNvPicPr>
                      </pic:nvPicPr>
                      <pic:blipFill>
                        <a:blip r:embed="rId9">
                          <a:extLst>
                            <a:ext uri="{28A0092B-C50C-407E-A947-70E740481C1C}">
                              <a14:useLocalDpi xmlns:a14="http://schemas.microsoft.com/office/drawing/2010/main" val="0"/>
                            </a:ext>
                          </a:extLst>
                        </a:blip>
                        <a:srcRect l="35915" t="33566" r="50577" b="31036"/>
                        <a:stretch>
                          <a:fillRect/>
                        </a:stretch>
                      </pic:blipFill>
                      <pic:spPr bwMode="auto">
                        <a:xfrm>
                          <a:off x="0" y="0"/>
                          <a:ext cx="3121572" cy="460830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C025610" w14:textId="753EDD81" w:rsidR="00A73CF2" w:rsidRDefault="00483CDB">
          <w:pPr>
            <w:rPr>
              <w:rFonts w:eastAsiaTheme="minorEastAsia"/>
              <w:kern w:val="0"/>
              <w:lang w:eastAsia="el-GR"/>
              <w14:ligatures w14:val="none"/>
            </w:rPr>
          </w:pPr>
          <w:r>
            <w:rPr>
              <w:noProof/>
            </w:rPr>
            <mc:AlternateContent>
              <mc:Choice Requires="wps">
                <w:drawing>
                  <wp:anchor distT="0" distB="0" distL="114300" distR="114300" simplePos="0" relativeHeight="251665408" behindDoc="0" locked="0" layoutInCell="1" allowOverlap="1" wp14:anchorId="5BC9ABC0" wp14:editId="3A348CD2">
                    <wp:simplePos x="0" y="0"/>
                    <wp:positionH relativeFrom="margin">
                      <wp:posOffset>-774700</wp:posOffset>
                    </wp:positionH>
                    <wp:positionV relativeFrom="page">
                      <wp:posOffset>5765800</wp:posOffset>
                    </wp:positionV>
                    <wp:extent cx="6548120" cy="1417955"/>
                    <wp:effectExtent l="0" t="0" r="0" b="10795"/>
                    <wp:wrapSquare wrapText="bothSides"/>
                    <wp:docPr id="129" name="Πλαίσιο κειμένου 30"/>
                    <wp:cNvGraphicFramePr/>
                    <a:graphic xmlns:a="http://schemas.openxmlformats.org/drawingml/2006/main">
                      <a:graphicData uri="http://schemas.microsoft.com/office/word/2010/wordprocessingShape">
                        <wps:wsp>
                          <wps:cNvSpPr txBox="1"/>
                          <wps:spPr>
                            <a:xfrm>
                              <a:off x="0" y="0"/>
                              <a:ext cx="6548120" cy="14179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66275" w14:textId="77777777" w:rsidR="00BE2A76" w:rsidRPr="00B71275" w:rsidRDefault="00BE2A76" w:rsidP="00483CDB">
                                <w:pPr>
                                  <w:pStyle w:val="aa"/>
                                  <w:spacing w:before="40" w:after="40"/>
                                  <w:jc w:val="center"/>
                                  <w:rPr>
                                    <w:b/>
                                    <w:caps/>
                                    <w:color w:val="FFFFFF" w:themeColor="background1"/>
                                    <w:sz w:val="32"/>
                                    <w:szCs w:val="32"/>
                                  </w:rPr>
                                </w:pPr>
                                <w:bookmarkStart w:id="0" w:name="_Hlk166195607"/>
                                <w:r w:rsidRPr="00B71275">
                                  <w:rPr>
                                    <w:b/>
                                    <w:caps/>
                                    <w:color w:val="FFFFFF" w:themeColor="background1"/>
                                    <w:sz w:val="32"/>
                                    <w:szCs w:val="32"/>
                                  </w:rPr>
                                  <w:t>ΑΠΟΛΟΓΙΣΜΟΣ ΠΕΠΡΑΓΜΕΝΩΝ</w:t>
                                </w:r>
                              </w:p>
                              <w:p w14:paraId="2DABFD3E" w14:textId="51EE763C" w:rsidR="00BE2A76" w:rsidRPr="00B71275" w:rsidRDefault="003828DC" w:rsidP="00483CDB">
                                <w:pPr>
                                  <w:pStyle w:val="aa"/>
                                  <w:spacing w:before="40" w:after="40"/>
                                  <w:jc w:val="center"/>
                                  <w:rPr>
                                    <w:b/>
                                    <w:caps/>
                                    <w:color w:val="FFFFFF" w:themeColor="background1"/>
                                    <w:sz w:val="32"/>
                                    <w:szCs w:val="32"/>
                                    <w:u w:val="single"/>
                                  </w:rPr>
                                </w:pPr>
                                <w:r w:rsidRPr="00B71275">
                                  <w:rPr>
                                    <w:b/>
                                    <w:caps/>
                                    <w:color w:val="FFFFFF" w:themeColor="background1"/>
                                    <w:sz w:val="32"/>
                                    <w:szCs w:val="32"/>
                                    <w:u w:val="single"/>
                                  </w:rPr>
                                  <w:t>ΙΑΝΟΥΑΡΙΟΥ</w:t>
                                </w:r>
                                <w:r w:rsidR="00483CDB" w:rsidRPr="00B71275">
                                  <w:rPr>
                                    <w:b/>
                                    <w:caps/>
                                    <w:color w:val="FFFFFF" w:themeColor="background1"/>
                                    <w:sz w:val="32"/>
                                    <w:szCs w:val="32"/>
                                    <w:u w:val="single"/>
                                  </w:rPr>
                                  <w:t xml:space="preserve"> </w:t>
                                </w:r>
                                <w:r w:rsidRPr="00B71275">
                                  <w:rPr>
                                    <w:b/>
                                    <w:caps/>
                                    <w:color w:val="FFFFFF" w:themeColor="background1"/>
                                    <w:sz w:val="32"/>
                                    <w:szCs w:val="32"/>
                                    <w:u w:val="single"/>
                                  </w:rPr>
                                  <w:t>–</w:t>
                                </w:r>
                                <w:r w:rsidR="00483CDB" w:rsidRPr="00B71275">
                                  <w:rPr>
                                    <w:b/>
                                    <w:caps/>
                                    <w:color w:val="FFFFFF" w:themeColor="background1"/>
                                    <w:sz w:val="32"/>
                                    <w:szCs w:val="32"/>
                                    <w:u w:val="single"/>
                                  </w:rPr>
                                  <w:t xml:space="preserve"> </w:t>
                                </w:r>
                                <w:r w:rsidRPr="00B71275">
                                  <w:rPr>
                                    <w:b/>
                                    <w:caps/>
                                    <w:color w:val="FFFFFF" w:themeColor="background1"/>
                                    <w:sz w:val="32"/>
                                    <w:szCs w:val="32"/>
                                    <w:u w:val="single"/>
                                  </w:rPr>
                                  <w:t>ΦΕΒΡΟΥΑΡΙΟΥ</w:t>
                                </w:r>
                                <w:r w:rsidR="00B71275" w:rsidRPr="00B71275">
                                  <w:rPr>
                                    <w:b/>
                                    <w:caps/>
                                    <w:color w:val="FFFFFF" w:themeColor="background1"/>
                                    <w:sz w:val="32"/>
                                    <w:szCs w:val="32"/>
                                    <w:u w:val="single"/>
                                  </w:rPr>
                                  <w:t xml:space="preserve"> - ΜΑΡΤΙΟΥ</w:t>
                                </w:r>
                                <w:r w:rsidRPr="00B71275">
                                  <w:rPr>
                                    <w:b/>
                                    <w:caps/>
                                    <w:color w:val="FFFFFF" w:themeColor="background1"/>
                                    <w:sz w:val="32"/>
                                    <w:szCs w:val="32"/>
                                    <w:u w:val="single"/>
                                  </w:rPr>
                                  <w:t xml:space="preserve"> </w:t>
                                </w:r>
                                <w:r w:rsidR="00BE2A76" w:rsidRPr="00B71275">
                                  <w:rPr>
                                    <w:b/>
                                    <w:caps/>
                                    <w:color w:val="FFFFFF" w:themeColor="background1"/>
                                    <w:sz w:val="32"/>
                                    <w:szCs w:val="32"/>
                                    <w:u w:val="single"/>
                                  </w:rPr>
                                  <w:t>202</w:t>
                                </w:r>
                                <w:r w:rsidRPr="00B71275">
                                  <w:rPr>
                                    <w:b/>
                                    <w:caps/>
                                    <w:color w:val="FFFFFF" w:themeColor="background1"/>
                                    <w:sz w:val="32"/>
                                    <w:szCs w:val="32"/>
                                    <w:u w:val="single"/>
                                  </w:rPr>
                                  <w:t>5</w:t>
                                </w:r>
                              </w:p>
                              <w:bookmarkEnd w:id="0"/>
                              <w:p w14:paraId="3A1F0C17" w14:textId="77777777" w:rsidR="00BE2A76" w:rsidRDefault="00BE2A76" w:rsidP="00483CDB">
                                <w:pPr>
                                  <w:pStyle w:val="aa"/>
                                  <w:spacing w:before="40" w:after="40"/>
                                  <w:jc w:val="center"/>
                                  <w:rPr>
                                    <w:caps/>
                                    <w:color w:val="A02B93"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C9ABC0" id="_x0000_t202" coordsize="21600,21600" o:spt="202" path="m,l,21600r21600,l21600,xe">
                    <v:stroke joinstyle="miter"/>
                    <v:path gradientshapeok="t" o:connecttype="rect"/>
                  </v:shapetype>
                  <v:shape id="Πλαίσιο κειμένου 30" o:spid="_x0000_s1029" type="#_x0000_t202" style="position:absolute;margin-left:-61pt;margin-top:454pt;width:515.6pt;height:111.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" filled="f" stroked="f" strokeweight=".5pt">
                    <v:textbox inset="1in,0,86.4pt,0">
                      <w:txbxContent>
                        <w:p w14:paraId="59766275" w14:textId="77777777" w:rsidR="00BE2A76" w:rsidRPr="00B71275" w:rsidRDefault="00BE2A76" w:rsidP="00483CDB">
                          <w:pPr>
                            <w:pStyle w:val="aa"/>
                            <w:spacing w:before="40" w:after="40"/>
                            <w:jc w:val="center"/>
                            <w:rPr>
                              <w:b/>
                              <w:caps/>
                              <w:color w:val="FFFFFF" w:themeColor="background1"/>
                              <w:sz w:val="32"/>
                              <w:szCs w:val="32"/>
                            </w:rPr>
                          </w:pPr>
                          <w:bookmarkStart w:id="1" w:name="_Hlk166195607"/>
                          <w:r w:rsidRPr="00B71275">
                            <w:rPr>
                              <w:b/>
                              <w:caps/>
                              <w:color w:val="FFFFFF" w:themeColor="background1"/>
                              <w:sz w:val="32"/>
                              <w:szCs w:val="32"/>
                            </w:rPr>
                            <w:t>ΑΠΟΛΟΓΙΣΜΟΣ ΠΕΠΡΑΓΜΕΝΩΝ</w:t>
                          </w:r>
                        </w:p>
                        <w:p w14:paraId="2DABFD3E" w14:textId="51EE763C" w:rsidR="00BE2A76" w:rsidRPr="00B71275" w:rsidRDefault="003828DC" w:rsidP="00483CDB">
                          <w:pPr>
                            <w:pStyle w:val="aa"/>
                            <w:spacing w:before="40" w:after="40"/>
                            <w:jc w:val="center"/>
                            <w:rPr>
                              <w:b/>
                              <w:caps/>
                              <w:color w:val="FFFFFF" w:themeColor="background1"/>
                              <w:sz w:val="32"/>
                              <w:szCs w:val="32"/>
                              <w:u w:val="single"/>
                            </w:rPr>
                          </w:pPr>
                          <w:r w:rsidRPr="00B71275">
                            <w:rPr>
                              <w:b/>
                              <w:caps/>
                              <w:color w:val="FFFFFF" w:themeColor="background1"/>
                              <w:sz w:val="32"/>
                              <w:szCs w:val="32"/>
                              <w:u w:val="single"/>
                            </w:rPr>
                            <w:t>ΙΑΝΟΥΑΡΙΟΥ</w:t>
                          </w:r>
                          <w:r w:rsidR="00483CDB" w:rsidRPr="00B71275">
                            <w:rPr>
                              <w:b/>
                              <w:caps/>
                              <w:color w:val="FFFFFF" w:themeColor="background1"/>
                              <w:sz w:val="32"/>
                              <w:szCs w:val="32"/>
                              <w:u w:val="single"/>
                            </w:rPr>
                            <w:t xml:space="preserve"> </w:t>
                          </w:r>
                          <w:r w:rsidRPr="00B71275">
                            <w:rPr>
                              <w:b/>
                              <w:caps/>
                              <w:color w:val="FFFFFF" w:themeColor="background1"/>
                              <w:sz w:val="32"/>
                              <w:szCs w:val="32"/>
                              <w:u w:val="single"/>
                            </w:rPr>
                            <w:t>–</w:t>
                          </w:r>
                          <w:r w:rsidR="00483CDB" w:rsidRPr="00B71275">
                            <w:rPr>
                              <w:b/>
                              <w:caps/>
                              <w:color w:val="FFFFFF" w:themeColor="background1"/>
                              <w:sz w:val="32"/>
                              <w:szCs w:val="32"/>
                              <w:u w:val="single"/>
                            </w:rPr>
                            <w:t xml:space="preserve"> </w:t>
                          </w:r>
                          <w:r w:rsidRPr="00B71275">
                            <w:rPr>
                              <w:b/>
                              <w:caps/>
                              <w:color w:val="FFFFFF" w:themeColor="background1"/>
                              <w:sz w:val="32"/>
                              <w:szCs w:val="32"/>
                              <w:u w:val="single"/>
                            </w:rPr>
                            <w:t>ΦΕΒΡΟΥΑΡΙΟΥ</w:t>
                          </w:r>
                          <w:r w:rsidR="00B71275" w:rsidRPr="00B71275">
                            <w:rPr>
                              <w:b/>
                              <w:caps/>
                              <w:color w:val="FFFFFF" w:themeColor="background1"/>
                              <w:sz w:val="32"/>
                              <w:szCs w:val="32"/>
                              <w:u w:val="single"/>
                            </w:rPr>
                            <w:t xml:space="preserve"> - ΜΑΡΤΙΟΥ</w:t>
                          </w:r>
                          <w:r w:rsidRPr="00B71275">
                            <w:rPr>
                              <w:b/>
                              <w:caps/>
                              <w:color w:val="FFFFFF" w:themeColor="background1"/>
                              <w:sz w:val="32"/>
                              <w:szCs w:val="32"/>
                              <w:u w:val="single"/>
                            </w:rPr>
                            <w:t xml:space="preserve"> </w:t>
                          </w:r>
                          <w:r w:rsidR="00BE2A76" w:rsidRPr="00B71275">
                            <w:rPr>
                              <w:b/>
                              <w:caps/>
                              <w:color w:val="FFFFFF" w:themeColor="background1"/>
                              <w:sz w:val="32"/>
                              <w:szCs w:val="32"/>
                              <w:u w:val="single"/>
                            </w:rPr>
                            <w:t>202</w:t>
                          </w:r>
                          <w:r w:rsidRPr="00B71275">
                            <w:rPr>
                              <w:b/>
                              <w:caps/>
                              <w:color w:val="FFFFFF" w:themeColor="background1"/>
                              <w:sz w:val="32"/>
                              <w:szCs w:val="32"/>
                              <w:u w:val="single"/>
                            </w:rPr>
                            <w:t>5</w:t>
                          </w:r>
                        </w:p>
                        <w:bookmarkEnd w:id="1"/>
                        <w:p w14:paraId="3A1F0C17" w14:textId="77777777" w:rsidR="00BE2A76" w:rsidRDefault="00BE2A76" w:rsidP="00483CDB">
                          <w:pPr>
                            <w:pStyle w:val="aa"/>
                            <w:spacing w:before="40" w:after="40"/>
                            <w:jc w:val="center"/>
                            <w:rPr>
                              <w:caps/>
                              <w:color w:val="A02B93" w:themeColor="accent5"/>
                              <w:sz w:val="24"/>
                              <w:szCs w:val="24"/>
                            </w:rPr>
                          </w:pPr>
                        </w:p>
                      </w:txbxContent>
                    </v:textbox>
                    <w10:wrap type="square" anchorx="margin" anchory="page"/>
                  </v:shape>
                </w:pict>
              </mc:Fallback>
            </mc:AlternateContent>
          </w:r>
          <w:r w:rsidR="00C94943" w:rsidRPr="00C94943">
            <w:rPr>
              <w:rFonts w:eastAsiaTheme="minorEastAsia"/>
              <w:noProof/>
              <w:kern w:val="0"/>
              <w:lang w:eastAsia="el-GR"/>
              <w14:ligatures w14:val="none"/>
            </w:rPr>
            <mc:AlternateContent>
              <mc:Choice Requires="wps">
                <w:drawing>
                  <wp:anchor distT="228600" distB="228600" distL="228600" distR="228600" simplePos="0" relativeHeight="251667456" behindDoc="1" locked="0" layoutInCell="1" allowOverlap="1" wp14:anchorId="51E553D8" wp14:editId="0D0B39BF">
                    <wp:simplePos x="0" y="0"/>
                    <wp:positionH relativeFrom="margin">
                      <wp:posOffset>1002030</wp:posOffset>
                    </wp:positionH>
                    <wp:positionV relativeFrom="margin">
                      <wp:posOffset>7584440</wp:posOffset>
                    </wp:positionV>
                    <wp:extent cx="3200400" cy="1490472"/>
                    <wp:effectExtent l="0" t="0" r="3810" b="0"/>
                    <wp:wrapSquare wrapText="bothSides"/>
                    <wp:docPr id="36" name="Πλαίσιο κειμένου 4"/>
                    <wp:cNvGraphicFramePr/>
                    <a:graphic xmlns:a="http://schemas.openxmlformats.org/drawingml/2006/main">
                      <a:graphicData uri="http://schemas.microsoft.com/office/word/2010/wordprocessingShape">
                        <wps:wsp>
                          <wps:cNvSpPr txBox="1"/>
                          <wps:spPr>
                            <a:xfrm>
                              <a:off x="0" y="0"/>
                              <a:ext cx="3200400" cy="1490472"/>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3C906D5C" w14:textId="6AD42858"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Φάνης Χ. Σπανός</w:t>
                                </w:r>
                              </w:p>
                              <w:p w14:paraId="0BC03359" w14:textId="77777777"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Περιφερειάρχης Στερεάς Ελλάδας</w:t>
                                </w:r>
                              </w:p>
                              <w:p w14:paraId="677E9766" w14:textId="77777777"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Γεν. Γραμματέας ΕΝΠΕ</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H relativeFrom="margin">
                      <wp14:pctWidth>57000</wp14:pctWidth>
                    </wp14:sizeRelH>
                    <wp14:sizeRelV relativeFrom="margin">
                      <wp14:pctHeight>0</wp14:pctHeight>
                    </wp14:sizeRelV>
                  </wp:anchor>
                </w:drawing>
              </mc:Choice>
              <mc:Fallback>
                <w:pict>
                  <v:shape w14:anchorId="51E553D8" id="Πλαίσιο κειμένου 4" o:spid="_x0000_s1030" type="#_x0000_t202" style="position:absolute;margin-left:78.9pt;margin-top:597.2pt;width:252pt;height:117.35pt;z-index:-251649024;visibility:visible;mso-wrap-style:square;mso-width-percent:570;mso-height-percent:0;mso-wrap-distance-left:18pt;mso-wrap-distance-top:18pt;mso-wrap-distance-right:18pt;mso-wrap-distance-bottom:18pt;mso-position-horizontal:absolute;mso-position-horizontal-relative:margin;mso-position-vertical:absolute;mso-position-vertical-relative:margin;mso-width-percent:57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" fillcolor="#eaeaea [2899]" stroked="f" strokeweight=".5pt">
                    <v:fill color2="#e2e2e2 [3139]" rotate="t" focusposition=".5,.5" focussize="-.5,-.5" focus="100%" type="gradientRadial"/>
                    <v:textbox style="mso-fit-shape-to-text:t" inset="14.4pt,14.4pt,14.4pt,14.4pt">
                      <w:txbxContent>
                        <w:p w14:paraId="3C906D5C" w14:textId="6AD42858"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Φάνης Χ. Σπανός</w:t>
                          </w:r>
                        </w:p>
                        <w:p w14:paraId="0BC03359" w14:textId="77777777"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Περιφερειάρχης Στερεάς Ελλάδας</w:t>
                          </w:r>
                        </w:p>
                        <w:p w14:paraId="677E9766" w14:textId="77777777" w:rsidR="005F7744" w:rsidRPr="005F7744" w:rsidRDefault="005F7744" w:rsidP="005F7744">
                          <w:pPr>
                            <w:jc w:val="center"/>
                            <w:rPr>
                              <w:b/>
                              <w:color w:val="0A1D30" w:themeColor="text2" w:themeShade="BF"/>
                              <w:sz w:val="24"/>
                              <w:szCs w:val="24"/>
                            </w:rPr>
                          </w:pPr>
                          <w:r w:rsidRPr="005F7744">
                            <w:rPr>
                              <w:b/>
                              <w:color w:val="0A1D30" w:themeColor="text2" w:themeShade="BF"/>
                              <w:sz w:val="24"/>
                              <w:szCs w:val="24"/>
                            </w:rPr>
                            <w:t>Γεν. Γραμματέας ΕΝΠΕ</w:t>
                          </w:r>
                        </w:p>
                      </w:txbxContent>
                    </v:textbox>
                    <w10:wrap type="square" anchorx="margin" anchory="margin"/>
                  </v:shape>
                </w:pict>
              </mc:Fallback>
            </mc:AlternateContent>
          </w:r>
          <w:r w:rsidR="00A73CF2">
            <w:rPr>
              <w:rFonts w:eastAsiaTheme="minorEastAsia"/>
              <w:kern w:val="0"/>
              <w:lang w:eastAsia="el-GR"/>
              <w14:ligatures w14:val="none"/>
            </w:rPr>
            <w:br w:type="page"/>
          </w:r>
        </w:p>
      </w:sdtContent>
    </w:sdt>
    <w:p w14:paraId="4F4E8BF7" w14:textId="3E6D7430" w:rsidR="005A1215" w:rsidRDefault="005A1215"/>
    <w:p w14:paraId="6AEF4F2E" w14:textId="77777777" w:rsidR="00BE2A76" w:rsidRDefault="00BE2A76" w:rsidP="00BE2A76">
      <w:pPr>
        <w:ind w:left="360"/>
        <w:rPr>
          <w:b/>
          <w:bCs/>
          <w:sz w:val="32"/>
          <w:szCs w:val="32"/>
        </w:rPr>
      </w:pPr>
    </w:p>
    <w:p w14:paraId="755ACD24" w14:textId="77777777" w:rsidR="00BE2A76" w:rsidRDefault="00BE2A76" w:rsidP="00BE2A76">
      <w:pPr>
        <w:ind w:left="360"/>
        <w:rPr>
          <w:b/>
          <w:bCs/>
          <w:sz w:val="32"/>
          <w:szCs w:val="32"/>
        </w:rPr>
      </w:pPr>
    </w:p>
    <w:p w14:paraId="11CADCB0" w14:textId="51AE099E"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ΘΕΣΜΙΚΑ</w:t>
      </w:r>
      <w:r w:rsidR="005E7224">
        <w:rPr>
          <w:rFonts w:eastAsiaTheme="minorEastAsia"/>
          <w:b/>
          <w:caps/>
          <w:color w:val="156082" w:themeColor="accent1"/>
          <w:kern w:val="0"/>
          <w:sz w:val="28"/>
          <w:szCs w:val="28"/>
          <w:lang w:eastAsia="el-GR"/>
          <w14:ligatures w14:val="none"/>
        </w:rPr>
        <w:t xml:space="preserve"> – ΟΙΚΟΝΟΜΙΚΑ</w:t>
      </w:r>
    </w:p>
    <w:p w14:paraId="2E81137F" w14:textId="77777777" w:rsidR="00BE2A76" w:rsidRPr="00743CD2" w:rsidRDefault="00BE2A76" w:rsidP="00BE2A76">
      <w:pPr>
        <w:rPr>
          <w:rFonts w:eastAsiaTheme="minorEastAsia"/>
          <w:b/>
          <w:caps/>
          <w:color w:val="156082" w:themeColor="accent1"/>
          <w:kern w:val="0"/>
          <w:sz w:val="28"/>
          <w:szCs w:val="28"/>
          <w:lang w:eastAsia="el-GR"/>
          <w14:ligatures w14:val="none"/>
        </w:rPr>
      </w:pPr>
    </w:p>
    <w:p w14:paraId="28D5B486" w14:textId="366D8FAF"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ΕΡΓΑ</w:t>
      </w:r>
      <w:r w:rsidR="00186FC9">
        <w:rPr>
          <w:rFonts w:eastAsiaTheme="minorEastAsia"/>
          <w:b/>
          <w:caps/>
          <w:color w:val="156082" w:themeColor="accent1"/>
          <w:kern w:val="0"/>
          <w:sz w:val="28"/>
          <w:szCs w:val="28"/>
          <w:lang w:eastAsia="el-GR"/>
          <w14:ligatures w14:val="none"/>
        </w:rPr>
        <w:t xml:space="preserve"> </w:t>
      </w:r>
      <w:r w:rsidR="007F7091">
        <w:rPr>
          <w:rFonts w:eastAsiaTheme="minorEastAsia"/>
          <w:b/>
          <w:caps/>
          <w:color w:val="156082" w:themeColor="accent1"/>
          <w:kern w:val="0"/>
          <w:sz w:val="28"/>
          <w:szCs w:val="28"/>
          <w:lang w:eastAsia="el-GR"/>
          <w14:ligatures w14:val="none"/>
        </w:rPr>
        <w:t xml:space="preserve">– ΜΕΛΕΤΕΣ </w:t>
      </w:r>
      <w:r w:rsidRPr="00743CD2">
        <w:rPr>
          <w:rFonts w:eastAsiaTheme="minorEastAsia"/>
          <w:b/>
          <w:caps/>
          <w:color w:val="156082" w:themeColor="accent1"/>
          <w:kern w:val="0"/>
          <w:sz w:val="28"/>
          <w:szCs w:val="28"/>
          <w:lang w:eastAsia="el-GR"/>
          <w14:ligatures w14:val="none"/>
        </w:rPr>
        <w:t>&amp; ΔΡΑΣΕΙΣ ΠΟΥ ΟΛΟΚΛΗΡΩΘΗΚΑΝ</w:t>
      </w:r>
    </w:p>
    <w:p w14:paraId="297B33CD" w14:textId="33F2F6CE"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ΕΡΓΑ &amp; ΔΡΑΣΕΙΣ ΠΟΥ ΞΕΚΙΝΟΥΝ</w:t>
      </w:r>
    </w:p>
    <w:p w14:paraId="767EFF02" w14:textId="77777777"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ΕΡΓΑ &amp; ΔΡΑΣΕΙΣ ΠΟΥ ΧΡΗΜΑΤΟΔΟΤΗΘΗΚΑΝ</w:t>
      </w:r>
    </w:p>
    <w:p w14:paraId="0109F122" w14:textId="523D342A" w:rsidR="00BE2A76" w:rsidRPr="00743CD2" w:rsidRDefault="00C934AB" w:rsidP="00BE2A76">
      <w:p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 xml:space="preserve">      </w:t>
      </w:r>
      <w:r w:rsidR="00BE2A76" w:rsidRPr="00743CD2">
        <w:rPr>
          <w:rFonts w:eastAsiaTheme="minorEastAsia"/>
          <w:b/>
          <w:caps/>
          <w:color w:val="156082" w:themeColor="accent1"/>
          <w:kern w:val="0"/>
          <w:sz w:val="28"/>
          <w:szCs w:val="28"/>
          <w:lang w:eastAsia="el-GR"/>
          <w14:ligatures w14:val="none"/>
        </w:rPr>
        <w:t>ΚΑΙ ΒΑΙΝΟΥΝ ΠΡΟΣ ΥΛΟΠΟΙΗΣΗ </w:t>
      </w:r>
    </w:p>
    <w:p w14:paraId="75744D23" w14:textId="77777777" w:rsidR="00BE2A76" w:rsidRPr="00743CD2" w:rsidRDefault="00BE2A76" w:rsidP="00BE2A76">
      <w:pPr>
        <w:rPr>
          <w:rFonts w:eastAsiaTheme="minorEastAsia"/>
          <w:b/>
          <w:caps/>
          <w:color w:val="156082" w:themeColor="accent1"/>
          <w:kern w:val="0"/>
          <w:sz w:val="28"/>
          <w:szCs w:val="28"/>
          <w:lang w:eastAsia="el-GR"/>
          <w14:ligatures w14:val="none"/>
        </w:rPr>
      </w:pPr>
    </w:p>
    <w:p w14:paraId="09C022DE" w14:textId="6ECA4166" w:rsidR="00BE2A76" w:rsidRDefault="00BE2A76" w:rsidP="00BE2A76">
      <w:pPr>
        <w:numPr>
          <w:ilvl w:val="0"/>
          <w:numId w:val="1"/>
        </w:numPr>
        <w:rPr>
          <w:rFonts w:eastAsiaTheme="minorEastAsia"/>
          <w:b/>
          <w:caps/>
          <w:color w:val="156082" w:themeColor="accent1"/>
          <w:kern w:val="0"/>
          <w:sz w:val="28"/>
          <w:szCs w:val="28"/>
          <w:lang w:eastAsia="el-GR"/>
          <w14:ligatures w14:val="none"/>
        </w:rPr>
      </w:pPr>
      <w:r w:rsidRPr="00D91362">
        <w:rPr>
          <w:rFonts w:eastAsiaTheme="minorEastAsia"/>
          <w:b/>
          <w:caps/>
          <w:color w:val="156082" w:themeColor="accent1"/>
          <w:kern w:val="0"/>
          <w:sz w:val="28"/>
          <w:szCs w:val="28"/>
          <w:lang w:eastAsia="el-GR"/>
          <w14:ligatures w14:val="none"/>
        </w:rPr>
        <w:t>ΥΓΕΙΑ</w:t>
      </w:r>
      <w:r w:rsidR="007F7091">
        <w:rPr>
          <w:rFonts w:eastAsiaTheme="minorEastAsia"/>
          <w:b/>
          <w:caps/>
          <w:color w:val="156082" w:themeColor="accent1"/>
          <w:kern w:val="0"/>
          <w:sz w:val="28"/>
          <w:szCs w:val="28"/>
          <w:lang w:eastAsia="el-GR"/>
          <w14:ligatures w14:val="none"/>
        </w:rPr>
        <w:t xml:space="preserve"> - </w:t>
      </w:r>
      <w:r w:rsidR="007F7091" w:rsidRPr="00743CD2">
        <w:rPr>
          <w:rFonts w:eastAsiaTheme="minorEastAsia"/>
          <w:b/>
          <w:caps/>
          <w:color w:val="156082" w:themeColor="accent1"/>
          <w:kern w:val="0"/>
          <w:sz w:val="28"/>
          <w:szCs w:val="28"/>
          <w:lang w:eastAsia="el-GR"/>
          <w14:ligatures w14:val="none"/>
        </w:rPr>
        <w:t>ΚΟΙΝΩΝΙΚΗ ΜΕΡΙΜΝΑ</w:t>
      </w:r>
    </w:p>
    <w:p w14:paraId="2B0653ED" w14:textId="77777777" w:rsidR="00BE2A76" w:rsidRPr="00743CD2" w:rsidRDefault="00BE2A76" w:rsidP="00BE2A76">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ΠΡΩΤΟΓΕΝΗΣ ΤΟΜΕΑΣ</w:t>
      </w:r>
    </w:p>
    <w:p w14:paraId="04E69561" w14:textId="6A6AFA30" w:rsidR="00BE2A76" w:rsidRPr="007F7091" w:rsidRDefault="00BE2A76" w:rsidP="007F7091">
      <w:pPr>
        <w:numPr>
          <w:ilvl w:val="0"/>
          <w:numId w:val="1"/>
        </w:numPr>
        <w:rPr>
          <w:rFonts w:eastAsiaTheme="minorEastAsia"/>
          <w:b/>
          <w:caps/>
          <w:color w:val="156082" w:themeColor="accent1"/>
          <w:kern w:val="0"/>
          <w:sz w:val="28"/>
          <w:szCs w:val="28"/>
          <w:lang w:eastAsia="el-GR"/>
          <w14:ligatures w14:val="none"/>
        </w:rPr>
      </w:pPr>
      <w:r w:rsidRPr="00D91362">
        <w:rPr>
          <w:rFonts w:eastAsiaTheme="minorEastAsia"/>
          <w:b/>
          <w:caps/>
          <w:color w:val="156082" w:themeColor="accent1"/>
          <w:kern w:val="0"/>
          <w:sz w:val="28"/>
          <w:szCs w:val="28"/>
          <w:lang w:eastAsia="el-GR"/>
          <w14:ligatures w14:val="none"/>
        </w:rPr>
        <w:t>ΑΡΩΓΗ - ΑΠΟΚΑΤΑΣΤΑΣΕΙΣ</w:t>
      </w:r>
    </w:p>
    <w:p w14:paraId="1CFD5B18" w14:textId="3BC9B999" w:rsidR="00BE2A76" w:rsidRPr="00F36F2F" w:rsidRDefault="00BE2A76" w:rsidP="007579DB">
      <w:pPr>
        <w:numPr>
          <w:ilvl w:val="0"/>
          <w:numId w:val="1"/>
        </w:numPr>
        <w:rPr>
          <w:rFonts w:eastAsiaTheme="minorEastAsia"/>
          <w:b/>
          <w:caps/>
          <w:color w:val="156082" w:themeColor="accent1"/>
          <w:kern w:val="0"/>
          <w:sz w:val="28"/>
          <w:szCs w:val="28"/>
          <w:lang w:eastAsia="el-GR"/>
          <w14:ligatures w14:val="none"/>
        </w:rPr>
      </w:pPr>
      <w:r w:rsidRPr="00F36F2F">
        <w:rPr>
          <w:rFonts w:eastAsiaTheme="minorEastAsia"/>
          <w:b/>
          <w:caps/>
          <w:color w:val="156082" w:themeColor="accent1"/>
          <w:kern w:val="0"/>
          <w:sz w:val="28"/>
          <w:szCs w:val="28"/>
          <w:lang w:eastAsia="el-GR"/>
          <w14:ligatures w14:val="none"/>
        </w:rPr>
        <w:t>ΕΠΙΧΕΙΡΗΜΑΤΙΚΟΤΗΤΑ</w:t>
      </w:r>
      <w:bookmarkStart w:id="2" w:name="_Hlk166384479"/>
      <w:r w:rsidR="00152B02">
        <w:rPr>
          <w:rFonts w:eastAsiaTheme="minorEastAsia"/>
          <w:b/>
          <w:caps/>
          <w:color w:val="156082" w:themeColor="accent1"/>
          <w:kern w:val="0"/>
          <w:sz w:val="28"/>
          <w:szCs w:val="28"/>
          <w:lang w:eastAsia="el-GR"/>
          <w14:ligatures w14:val="none"/>
        </w:rPr>
        <w:t xml:space="preserve"> - </w:t>
      </w:r>
      <w:r w:rsidR="000D54E3">
        <w:rPr>
          <w:rFonts w:eastAsiaTheme="minorEastAsia"/>
          <w:b/>
          <w:caps/>
          <w:color w:val="156082" w:themeColor="accent1"/>
          <w:kern w:val="0"/>
          <w:sz w:val="28"/>
          <w:szCs w:val="28"/>
          <w:lang w:eastAsia="el-GR"/>
          <w14:ligatures w14:val="none"/>
        </w:rPr>
        <w:t>ΨΗΦΙΑΚΗ ΔΙΑΚΥΒΕΡΝΗΣΗ</w:t>
      </w:r>
    </w:p>
    <w:bookmarkEnd w:id="2"/>
    <w:p w14:paraId="76AD07DF" w14:textId="77777777" w:rsidR="00152B02" w:rsidRDefault="00152B02" w:rsidP="00BE2A76">
      <w:pPr>
        <w:numPr>
          <w:ilvl w:val="0"/>
          <w:numId w:val="1"/>
        </w:numPr>
        <w:rPr>
          <w:rFonts w:eastAsiaTheme="minorEastAsia"/>
          <w:b/>
          <w:caps/>
          <w:color w:val="156082" w:themeColor="accent1"/>
          <w:kern w:val="0"/>
          <w:sz w:val="28"/>
          <w:szCs w:val="28"/>
          <w:lang w:eastAsia="el-GR"/>
          <w14:ligatures w14:val="none"/>
        </w:rPr>
      </w:pPr>
      <w:r>
        <w:rPr>
          <w:rFonts w:eastAsiaTheme="minorEastAsia"/>
          <w:b/>
          <w:caps/>
          <w:color w:val="156082" w:themeColor="accent1"/>
          <w:kern w:val="0"/>
          <w:sz w:val="28"/>
          <w:szCs w:val="28"/>
          <w:lang w:eastAsia="el-GR"/>
          <w14:ligatures w14:val="none"/>
        </w:rPr>
        <w:t>ΤΟΥΡΙΣΜΟΣ</w:t>
      </w:r>
    </w:p>
    <w:p w14:paraId="3E9C6BAE" w14:textId="6D2D3A84" w:rsidR="00BE2A76" w:rsidRPr="00743CD2" w:rsidRDefault="00152B02" w:rsidP="00BE2A76">
      <w:pPr>
        <w:numPr>
          <w:ilvl w:val="0"/>
          <w:numId w:val="1"/>
        </w:numPr>
        <w:rPr>
          <w:rFonts w:eastAsiaTheme="minorEastAsia"/>
          <w:b/>
          <w:caps/>
          <w:color w:val="156082" w:themeColor="accent1"/>
          <w:kern w:val="0"/>
          <w:sz w:val="28"/>
          <w:szCs w:val="28"/>
          <w:lang w:eastAsia="el-GR"/>
          <w14:ligatures w14:val="none"/>
        </w:rPr>
      </w:pPr>
      <w:r>
        <w:rPr>
          <w:rFonts w:eastAsiaTheme="minorEastAsia"/>
          <w:b/>
          <w:caps/>
          <w:color w:val="156082" w:themeColor="accent1"/>
          <w:kern w:val="0"/>
          <w:sz w:val="28"/>
          <w:szCs w:val="28"/>
          <w:lang w:eastAsia="el-GR"/>
          <w14:ligatures w14:val="none"/>
        </w:rPr>
        <w:t xml:space="preserve">ΠΑΙΔΕΙΑ - </w:t>
      </w:r>
      <w:r w:rsidR="004C14A5">
        <w:rPr>
          <w:rFonts w:eastAsiaTheme="minorEastAsia"/>
          <w:b/>
          <w:caps/>
          <w:color w:val="156082" w:themeColor="accent1"/>
          <w:kern w:val="0"/>
          <w:sz w:val="28"/>
          <w:szCs w:val="28"/>
          <w:lang w:eastAsia="el-GR"/>
          <w14:ligatures w14:val="none"/>
        </w:rPr>
        <w:t>ΑΘΛΗΤΙΣΜΟΣ</w:t>
      </w:r>
      <w:r>
        <w:rPr>
          <w:rFonts w:eastAsiaTheme="minorEastAsia"/>
          <w:b/>
          <w:caps/>
          <w:color w:val="156082" w:themeColor="accent1"/>
          <w:kern w:val="0"/>
          <w:sz w:val="28"/>
          <w:szCs w:val="28"/>
          <w:lang w:eastAsia="el-GR"/>
          <w14:ligatures w14:val="none"/>
        </w:rPr>
        <w:t xml:space="preserve"> - ΠΟΛΙΤΙΣΜΟΣ</w:t>
      </w:r>
    </w:p>
    <w:p w14:paraId="11DBC263" w14:textId="5357E096" w:rsidR="00BE2A76" w:rsidRPr="00EB613B" w:rsidRDefault="00BE2A76" w:rsidP="00EB613B">
      <w:pPr>
        <w:pStyle w:val="a6"/>
        <w:numPr>
          <w:ilvl w:val="0"/>
          <w:numId w:val="1"/>
        </w:numPr>
        <w:rPr>
          <w:rFonts w:eastAsiaTheme="minorEastAsia"/>
          <w:b/>
          <w:caps/>
          <w:color w:val="156082" w:themeColor="accent1"/>
          <w:kern w:val="0"/>
          <w:sz w:val="28"/>
          <w:szCs w:val="28"/>
          <w:lang w:eastAsia="el-GR"/>
          <w14:ligatures w14:val="none"/>
        </w:rPr>
      </w:pPr>
      <w:r w:rsidRPr="00EB613B">
        <w:rPr>
          <w:rFonts w:eastAsiaTheme="minorEastAsia"/>
          <w:b/>
          <w:caps/>
          <w:color w:val="156082" w:themeColor="accent1"/>
          <w:kern w:val="0"/>
          <w:sz w:val="28"/>
          <w:szCs w:val="28"/>
          <w:lang w:eastAsia="el-GR"/>
          <w14:ligatures w14:val="none"/>
        </w:rPr>
        <w:t>ΠΕΡΙΒΑΛΛΟΝ</w:t>
      </w:r>
      <w:r w:rsidR="00152B02">
        <w:rPr>
          <w:rFonts w:eastAsiaTheme="minorEastAsia"/>
          <w:b/>
          <w:caps/>
          <w:color w:val="156082" w:themeColor="accent1"/>
          <w:kern w:val="0"/>
          <w:sz w:val="28"/>
          <w:szCs w:val="28"/>
          <w:lang w:eastAsia="el-GR"/>
          <w14:ligatures w14:val="none"/>
        </w:rPr>
        <w:t xml:space="preserve"> - </w:t>
      </w:r>
      <w:r w:rsidR="00EB613B" w:rsidRPr="00EB613B">
        <w:rPr>
          <w:rFonts w:eastAsiaTheme="minorEastAsia"/>
          <w:b/>
          <w:caps/>
          <w:color w:val="156082" w:themeColor="accent1"/>
          <w:kern w:val="0"/>
          <w:sz w:val="28"/>
          <w:szCs w:val="28"/>
          <w:lang w:eastAsia="el-GR"/>
          <w14:ligatures w14:val="none"/>
        </w:rPr>
        <w:t>ΠΟΛΙΤΙΚΗ ΠΡΟΣΤΑΣΙΑ</w:t>
      </w:r>
    </w:p>
    <w:p w14:paraId="36BD1114" w14:textId="5B7558FA" w:rsidR="00BE2A76" w:rsidRPr="00743CD2" w:rsidRDefault="00BE2A76" w:rsidP="007862CF">
      <w:pPr>
        <w:rPr>
          <w:rFonts w:eastAsiaTheme="minorEastAsia"/>
          <w:b/>
          <w:caps/>
          <w:color w:val="156082" w:themeColor="accent1"/>
          <w:kern w:val="0"/>
          <w:sz w:val="28"/>
          <w:szCs w:val="28"/>
          <w:lang w:eastAsia="el-GR"/>
          <w14:ligatures w14:val="none"/>
        </w:rPr>
      </w:pPr>
    </w:p>
    <w:p w14:paraId="463F8554" w14:textId="77777777" w:rsidR="00BE2A76" w:rsidRDefault="00BE2A76" w:rsidP="00BE2A76"/>
    <w:p w14:paraId="1C6D075A" w14:textId="77777777" w:rsidR="00145444" w:rsidRDefault="00145444" w:rsidP="00BE2A76"/>
    <w:p w14:paraId="6298ABD6" w14:textId="77777777" w:rsidR="00145444" w:rsidRDefault="00145444" w:rsidP="00BE2A76"/>
    <w:p w14:paraId="5A6E080F" w14:textId="77777777" w:rsidR="00145444" w:rsidRDefault="00145444" w:rsidP="00BE2A76"/>
    <w:p w14:paraId="62C1381A" w14:textId="77777777" w:rsidR="00145444" w:rsidRDefault="00145444" w:rsidP="00BE2A76"/>
    <w:p w14:paraId="7EBC02F9" w14:textId="77777777" w:rsidR="007F7091" w:rsidRDefault="007F7091" w:rsidP="00BE2A76"/>
    <w:p w14:paraId="3EF22356" w14:textId="77777777" w:rsidR="007F7091" w:rsidRDefault="007F7091" w:rsidP="00BE2A76"/>
    <w:p w14:paraId="6945A722" w14:textId="77777777" w:rsidR="00145444" w:rsidRDefault="00145444" w:rsidP="00BE2A76"/>
    <w:p w14:paraId="47FEACC8" w14:textId="77777777" w:rsidR="00145444" w:rsidRDefault="00145444" w:rsidP="00BE2A76"/>
    <w:p w14:paraId="364C5E7B" w14:textId="77777777" w:rsidR="00145444" w:rsidRDefault="00145444" w:rsidP="00BE2A76"/>
    <w:p w14:paraId="69D30D51" w14:textId="418ADD0F"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ΘΕΣΜΙΚΑ</w:t>
      </w:r>
      <w:r w:rsidR="00F15BFA">
        <w:rPr>
          <w:rFonts w:eastAsiaTheme="minorEastAsia"/>
          <w:b/>
          <w:caps/>
          <w:color w:val="156082" w:themeColor="accent1"/>
          <w:kern w:val="0"/>
          <w:sz w:val="28"/>
          <w:szCs w:val="28"/>
          <w:lang w:eastAsia="el-GR"/>
          <w14:ligatures w14:val="none"/>
        </w:rPr>
        <w:t xml:space="preserve"> - ΟΙΚΟΝΟΜΙΚΑ</w:t>
      </w:r>
    </w:p>
    <w:p w14:paraId="02DF0825" w14:textId="10C42C0C" w:rsidR="004D6B91" w:rsidRPr="0020174F" w:rsidRDefault="004D6B91" w:rsidP="004354D9">
      <w:pPr>
        <w:numPr>
          <w:ilvl w:val="0"/>
          <w:numId w:val="3"/>
        </w:numPr>
        <w:jc w:val="both"/>
        <w:rPr>
          <w:rFonts w:ascii="Tahoma" w:hAnsi="Tahoma" w:cs="Tahoma"/>
          <w:color w:val="000000" w:themeColor="text1"/>
          <w:sz w:val="20"/>
          <w:szCs w:val="20"/>
        </w:rPr>
      </w:pPr>
      <w:r w:rsidRPr="0020174F">
        <w:rPr>
          <w:rFonts w:ascii="Tahoma" w:hAnsi="Tahoma" w:cs="Tahoma"/>
          <w:color w:val="000000" w:themeColor="text1"/>
          <w:sz w:val="20"/>
          <w:szCs w:val="20"/>
        </w:rPr>
        <w:t>Ο Περιφερειάρχης Στερεάς Ελλάδας Φάνης Σπανός είχε συναντήσεις με</w:t>
      </w:r>
      <w:r w:rsidR="00695A72" w:rsidRPr="0020174F">
        <w:rPr>
          <w:rFonts w:ascii="Tahoma" w:hAnsi="Tahoma" w:cs="Tahoma"/>
          <w:color w:val="000000" w:themeColor="text1"/>
          <w:sz w:val="20"/>
          <w:szCs w:val="20"/>
        </w:rPr>
        <w:t>:</w:t>
      </w:r>
    </w:p>
    <w:p w14:paraId="2B0BCEA5" w14:textId="1E01F528" w:rsidR="00695A72" w:rsidRPr="0020174F" w:rsidRDefault="00695A72" w:rsidP="00695A72">
      <w:pPr>
        <w:pStyle w:val="a6"/>
        <w:numPr>
          <w:ilvl w:val="0"/>
          <w:numId w:val="47"/>
        </w:numPr>
        <w:jc w:val="both"/>
        <w:rPr>
          <w:rFonts w:ascii="Tahoma" w:hAnsi="Tahoma" w:cs="Tahoma"/>
          <w:color w:val="000000" w:themeColor="text1"/>
          <w:sz w:val="20"/>
          <w:szCs w:val="20"/>
        </w:rPr>
      </w:pPr>
      <w:r w:rsidRPr="0020174F">
        <w:rPr>
          <w:rFonts w:ascii="Tahoma" w:hAnsi="Tahoma" w:cs="Tahoma"/>
          <w:color w:val="000000" w:themeColor="text1"/>
          <w:sz w:val="20"/>
          <w:szCs w:val="20"/>
        </w:rPr>
        <w:t xml:space="preserve">Τον </w:t>
      </w:r>
      <w:r w:rsidRPr="0020174F">
        <w:rPr>
          <w:rFonts w:ascii="Tahoma" w:hAnsi="Tahoma" w:cs="Tahoma"/>
          <w:b/>
          <w:bCs/>
          <w:color w:val="000000" w:themeColor="text1"/>
          <w:sz w:val="20"/>
          <w:szCs w:val="20"/>
        </w:rPr>
        <w:t xml:space="preserve">Υφυπουργό παρά τω Πρωθυπουργό Θανάση </w:t>
      </w:r>
      <w:proofErr w:type="spellStart"/>
      <w:r w:rsidRPr="0020174F">
        <w:rPr>
          <w:rFonts w:ascii="Tahoma" w:hAnsi="Tahoma" w:cs="Tahoma"/>
          <w:b/>
          <w:bCs/>
          <w:color w:val="000000" w:themeColor="text1"/>
          <w:sz w:val="20"/>
          <w:szCs w:val="20"/>
        </w:rPr>
        <w:t>Κοντογεώργη</w:t>
      </w:r>
      <w:proofErr w:type="spellEnd"/>
      <w:r w:rsidRPr="0020174F">
        <w:rPr>
          <w:rFonts w:ascii="Tahoma" w:hAnsi="Tahoma" w:cs="Tahoma"/>
          <w:color w:val="000000" w:themeColor="text1"/>
          <w:sz w:val="20"/>
          <w:szCs w:val="20"/>
        </w:rPr>
        <w:t xml:space="preserve"> και τον Αν. </w:t>
      </w:r>
      <w:r w:rsidRPr="0020174F">
        <w:rPr>
          <w:rFonts w:ascii="Tahoma" w:hAnsi="Tahoma" w:cs="Tahoma"/>
          <w:b/>
          <w:bCs/>
          <w:color w:val="000000" w:themeColor="text1"/>
          <w:sz w:val="20"/>
          <w:szCs w:val="20"/>
        </w:rPr>
        <w:t>Υπουργό Οικονομικών Νίκο Παπαθανάση</w:t>
      </w:r>
      <w:r w:rsidRPr="0020174F">
        <w:rPr>
          <w:rFonts w:ascii="Tahoma" w:hAnsi="Tahoma" w:cs="Tahoma"/>
          <w:color w:val="000000" w:themeColor="text1"/>
          <w:sz w:val="20"/>
          <w:szCs w:val="20"/>
        </w:rPr>
        <w:t xml:space="preserve"> για τις προοπτικές χρηματοδότησης έργων, όπως το Διοικητήριο Λαμίας και η παράκαμψη Βασιλικού.</w:t>
      </w:r>
    </w:p>
    <w:p w14:paraId="4F4A47DE" w14:textId="56A2329B" w:rsidR="004D6B91" w:rsidRPr="0020174F" w:rsidRDefault="00695A72" w:rsidP="00695A72">
      <w:pPr>
        <w:pStyle w:val="a6"/>
        <w:numPr>
          <w:ilvl w:val="0"/>
          <w:numId w:val="47"/>
        </w:numPr>
        <w:jc w:val="both"/>
        <w:rPr>
          <w:rFonts w:ascii="Tahoma" w:hAnsi="Tahoma" w:cs="Tahoma"/>
          <w:color w:val="000000" w:themeColor="text1"/>
          <w:sz w:val="20"/>
          <w:szCs w:val="20"/>
        </w:rPr>
      </w:pPr>
      <w:r w:rsidRPr="0020174F">
        <w:rPr>
          <w:rFonts w:ascii="Tahoma" w:hAnsi="Tahoma" w:cs="Tahoma"/>
          <w:color w:val="000000" w:themeColor="text1"/>
          <w:sz w:val="20"/>
          <w:szCs w:val="20"/>
        </w:rPr>
        <w:t>Τ</w:t>
      </w:r>
      <w:r w:rsidR="004D6B91" w:rsidRPr="0020174F">
        <w:rPr>
          <w:rFonts w:ascii="Tahoma" w:hAnsi="Tahoma" w:cs="Tahoma"/>
          <w:color w:val="000000" w:themeColor="text1"/>
          <w:sz w:val="20"/>
          <w:szCs w:val="20"/>
        </w:rPr>
        <w:t xml:space="preserve">ον </w:t>
      </w:r>
      <w:r w:rsidR="004D6B91" w:rsidRPr="0020174F">
        <w:rPr>
          <w:rFonts w:ascii="Tahoma" w:hAnsi="Tahoma" w:cs="Tahoma"/>
          <w:b/>
          <w:bCs/>
          <w:color w:val="000000" w:themeColor="text1"/>
          <w:sz w:val="20"/>
          <w:szCs w:val="20"/>
        </w:rPr>
        <w:t xml:space="preserve">Υπουργό Εσωτερικών </w:t>
      </w:r>
      <w:r w:rsidR="00B33FAB" w:rsidRPr="0020174F">
        <w:rPr>
          <w:rFonts w:ascii="Tahoma" w:hAnsi="Tahoma" w:cs="Tahoma"/>
          <w:b/>
          <w:bCs/>
          <w:color w:val="000000" w:themeColor="text1"/>
          <w:sz w:val="20"/>
          <w:szCs w:val="20"/>
        </w:rPr>
        <w:t>Θεόδωρο</w:t>
      </w:r>
      <w:r w:rsidR="004D6B91" w:rsidRPr="0020174F">
        <w:rPr>
          <w:rFonts w:ascii="Tahoma" w:hAnsi="Tahoma" w:cs="Tahoma"/>
          <w:b/>
          <w:bCs/>
          <w:color w:val="000000" w:themeColor="text1"/>
          <w:sz w:val="20"/>
          <w:szCs w:val="20"/>
        </w:rPr>
        <w:t xml:space="preserve"> </w:t>
      </w:r>
      <w:proofErr w:type="spellStart"/>
      <w:r w:rsidR="004D6B91" w:rsidRPr="0020174F">
        <w:rPr>
          <w:rFonts w:ascii="Tahoma" w:hAnsi="Tahoma" w:cs="Tahoma"/>
          <w:b/>
          <w:bCs/>
          <w:color w:val="000000" w:themeColor="text1"/>
          <w:sz w:val="20"/>
          <w:szCs w:val="20"/>
        </w:rPr>
        <w:t>Λιβάνιο</w:t>
      </w:r>
      <w:proofErr w:type="spellEnd"/>
      <w:r w:rsidR="004D6B91" w:rsidRPr="0020174F">
        <w:rPr>
          <w:rFonts w:ascii="Tahoma" w:hAnsi="Tahoma" w:cs="Tahoma"/>
          <w:color w:val="000000" w:themeColor="text1"/>
          <w:sz w:val="20"/>
          <w:szCs w:val="20"/>
        </w:rPr>
        <w:t xml:space="preserve"> και τον </w:t>
      </w:r>
      <w:r w:rsidR="004D6B91" w:rsidRPr="0020174F">
        <w:rPr>
          <w:rFonts w:ascii="Tahoma" w:hAnsi="Tahoma" w:cs="Tahoma"/>
          <w:b/>
          <w:bCs/>
          <w:color w:val="000000" w:themeColor="text1"/>
          <w:sz w:val="20"/>
          <w:szCs w:val="20"/>
        </w:rPr>
        <w:t>Αν. Υπουργό Οικονομικών Νίκο Παπαθανάση</w:t>
      </w:r>
      <w:r w:rsidR="004D6B91" w:rsidRPr="0020174F">
        <w:rPr>
          <w:rFonts w:ascii="Tahoma" w:hAnsi="Tahoma" w:cs="Tahoma"/>
          <w:color w:val="000000" w:themeColor="text1"/>
          <w:sz w:val="20"/>
          <w:szCs w:val="20"/>
        </w:rPr>
        <w:t xml:space="preserve"> για θέματα αρμοδιοτήτων και οικονομικών του β´ βαθμού τοπικής αυτοδιοίκησης.</w:t>
      </w:r>
    </w:p>
    <w:p w14:paraId="7E0302E5" w14:textId="41194E56" w:rsidR="004354D9" w:rsidRPr="0020174F" w:rsidRDefault="004354D9" w:rsidP="004354D9">
      <w:pPr>
        <w:numPr>
          <w:ilvl w:val="0"/>
          <w:numId w:val="3"/>
        </w:numPr>
        <w:jc w:val="both"/>
        <w:rPr>
          <w:rFonts w:ascii="Tahoma" w:hAnsi="Tahoma" w:cs="Tahoma"/>
          <w:color w:val="000000" w:themeColor="text1"/>
          <w:sz w:val="20"/>
          <w:szCs w:val="20"/>
        </w:rPr>
      </w:pPr>
      <w:r w:rsidRPr="0020174F">
        <w:rPr>
          <w:rFonts w:ascii="Tahoma" w:hAnsi="Tahoma" w:cs="Tahoma"/>
          <w:color w:val="000000" w:themeColor="text1"/>
          <w:sz w:val="20"/>
          <w:szCs w:val="20"/>
        </w:rPr>
        <w:t>Ειδική συνεδρίαση του Περιφερειακού Συμβουλίου Στερεάς Ελλάδας πραγματοποιήθηκε για τον απολογισμό έργων και δράσεων 2024. Ο Περιφερειάρχης Στερεάς Ελλάδας Φάνης Σπανός παρουσίασε:</w:t>
      </w:r>
    </w:p>
    <w:p w14:paraId="1A4C4F90" w14:textId="77777777" w:rsidR="004354D9" w:rsidRPr="0020174F" w:rsidRDefault="004354D9" w:rsidP="004354D9">
      <w:pPr>
        <w:pStyle w:val="a6"/>
        <w:numPr>
          <w:ilvl w:val="0"/>
          <w:numId w:val="40"/>
        </w:numPr>
        <w:jc w:val="both"/>
        <w:rPr>
          <w:rFonts w:ascii="Tahoma" w:hAnsi="Tahoma" w:cs="Tahoma"/>
          <w:color w:val="000000" w:themeColor="text1"/>
          <w:sz w:val="20"/>
          <w:szCs w:val="20"/>
        </w:rPr>
      </w:pPr>
      <w:r w:rsidRPr="0020174F">
        <w:rPr>
          <w:rFonts w:ascii="Tahoma" w:hAnsi="Tahoma" w:cs="Tahoma"/>
          <w:color w:val="000000" w:themeColor="text1"/>
          <w:sz w:val="20"/>
          <w:szCs w:val="20"/>
        </w:rPr>
        <w:t>30 τουλάχιστον σημαντικά έργα που ήδη ολοκληρώθηκαν και πολλά ακόμη εξίσου αναγκαία σε όλες τις Περιφερειακές ενότητες!</w:t>
      </w:r>
    </w:p>
    <w:p w14:paraId="3E0EDEF9" w14:textId="77777777" w:rsidR="004354D9" w:rsidRPr="0020174F" w:rsidRDefault="004354D9" w:rsidP="004354D9">
      <w:pPr>
        <w:pStyle w:val="a6"/>
        <w:numPr>
          <w:ilvl w:val="0"/>
          <w:numId w:val="40"/>
        </w:numPr>
        <w:jc w:val="both"/>
        <w:rPr>
          <w:rFonts w:ascii="Tahoma" w:hAnsi="Tahoma" w:cs="Tahoma"/>
          <w:color w:val="000000" w:themeColor="text1"/>
          <w:sz w:val="20"/>
          <w:szCs w:val="20"/>
        </w:rPr>
      </w:pPr>
      <w:r w:rsidRPr="0020174F">
        <w:rPr>
          <w:rFonts w:ascii="Tahoma" w:hAnsi="Tahoma" w:cs="Tahoma"/>
          <w:color w:val="000000" w:themeColor="text1"/>
          <w:sz w:val="20"/>
          <w:szCs w:val="20"/>
        </w:rPr>
        <w:t>93 έργα που εντάχθηκαν σε χρηματοδοτικά προγράμματα με συνολικό προϋπολογισμό 75.627.242,85 ευρώ.</w:t>
      </w:r>
    </w:p>
    <w:p w14:paraId="76568D7A" w14:textId="77777777" w:rsidR="004354D9" w:rsidRPr="0020174F" w:rsidRDefault="004354D9" w:rsidP="004354D9">
      <w:pPr>
        <w:pStyle w:val="a6"/>
        <w:numPr>
          <w:ilvl w:val="0"/>
          <w:numId w:val="40"/>
        </w:numPr>
        <w:jc w:val="both"/>
        <w:rPr>
          <w:rFonts w:ascii="Tahoma" w:hAnsi="Tahoma" w:cs="Tahoma"/>
          <w:color w:val="000000" w:themeColor="text1"/>
          <w:sz w:val="20"/>
          <w:szCs w:val="20"/>
        </w:rPr>
      </w:pPr>
      <w:r w:rsidRPr="0020174F">
        <w:rPr>
          <w:rFonts w:ascii="Tahoma" w:hAnsi="Tahoma" w:cs="Tahoma"/>
          <w:color w:val="000000" w:themeColor="text1"/>
          <w:sz w:val="20"/>
          <w:szCs w:val="20"/>
        </w:rPr>
        <w:t>31 έργα που συμβασιοποιήθηκαν και ξεκινά η κατασκευή τους, συνολικού προϋπολογισμού 34.092.033,74 ευρώ.</w:t>
      </w:r>
    </w:p>
    <w:p w14:paraId="67557821" w14:textId="77777777" w:rsidR="004354D9" w:rsidRPr="0020174F" w:rsidRDefault="004354D9" w:rsidP="004354D9">
      <w:pPr>
        <w:pStyle w:val="a6"/>
        <w:numPr>
          <w:ilvl w:val="0"/>
          <w:numId w:val="40"/>
        </w:numPr>
        <w:jc w:val="both"/>
        <w:rPr>
          <w:rFonts w:ascii="Tahoma" w:hAnsi="Tahoma" w:cs="Tahoma"/>
          <w:color w:val="000000" w:themeColor="text1"/>
          <w:sz w:val="20"/>
          <w:szCs w:val="20"/>
        </w:rPr>
      </w:pPr>
      <w:r w:rsidRPr="0020174F">
        <w:rPr>
          <w:rFonts w:ascii="Tahoma" w:hAnsi="Tahoma" w:cs="Tahoma"/>
          <w:color w:val="000000" w:themeColor="text1"/>
          <w:sz w:val="20"/>
          <w:szCs w:val="20"/>
        </w:rPr>
        <w:t>63 έργα που δημοπρατήθηκαν και οδεύουν προς υλοποίηση, συνολικού προϋπολογισμού 41.535.209,11 ευρώ.</w:t>
      </w:r>
    </w:p>
    <w:p w14:paraId="5D2CF780" w14:textId="14E9D03A" w:rsidR="004354D9" w:rsidRPr="0020174F" w:rsidRDefault="004354D9" w:rsidP="004354D9">
      <w:pPr>
        <w:pStyle w:val="a6"/>
        <w:numPr>
          <w:ilvl w:val="0"/>
          <w:numId w:val="40"/>
        </w:numPr>
        <w:jc w:val="both"/>
        <w:rPr>
          <w:rFonts w:ascii="Tahoma" w:hAnsi="Tahoma" w:cs="Tahoma"/>
          <w:color w:val="000000" w:themeColor="text1"/>
          <w:sz w:val="20"/>
          <w:szCs w:val="20"/>
        </w:rPr>
      </w:pPr>
      <w:r w:rsidRPr="0020174F">
        <w:rPr>
          <w:rFonts w:ascii="Tahoma" w:hAnsi="Tahoma" w:cs="Tahoma"/>
          <w:color w:val="000000" w:themeColor="text1"/>
          <w:sz w:val="20"/>
          <w:szCs w:val="20"/>
        </w:rPr>
        <w:t>33 προγραμματικές συμβάσεις για την υλοποίηση έργων, συνολικού προϋπολογισμού 7.934.730,27 ευρώ.</w:t>
      </w:r>
    </w:p>
    <w:p w14:paraId="59F1A460" w14:textId="2ACADF59" w:rsidR="004354D9" w:rsidRPr="0020174F" w:rsidRDefault="004354D9" w:rsidP="004354D9">
      <w:pPr>
        <w:pStyle w:val="a6"/>
        <w:ind w:left="1080"/>
        <w:jc w:val="both"/>
        <w:rPr>
          <w:rFonts w:ascii="Tahoma" w:hAnsi="Tahoma" w:cs="Tahoma"/>
          <w:color w:val="000000" w:themeColor="text1"/>
          <w:sz w:val="20"/>
          <w:szCs w:val="20"/>
        </w:rPr>
      </w:pPr>
      <w:r w:rsidRPr="0020174F">
        <w:rPr>
          <w:rFonts w:ascii="Tahoma" w:hAnsi="Tahoma" w:cs="Tahoma"/>
          <w:color w:val="000000" w:themeColor="text1"/>
          <w:sz w:val="20"/>
          <w:szCs w:val="20"/>
        </w:rPr>
        <w:t xml:space="preserve">Αντιπεριφερειάρχες και Εντεταλμένοι Περιφερειακοί Σύμβουλοι κατέθεσαν </w:t>
      </w:r>
      <w:r w:rsidR="00E00A02" w:rsidRPr="0020174F">
        <w:rPr>
          <w:rFonts w:ascii="Tahoma" w:hAnsi="Tahoma" w:cs="Tahoma"/>
          <w:color w:val="000000" w:themeColor="text1"/>
          <w:sz w:val="20"/>
          <w:szCs w:val="20"/>
        </w:rPr>
        <w:t xml:space="preserve">επίσης </w:t>
      </w:r>
      <w:r w:rsidRPr="0020174F">
        <w:rPr>
          <w:rFonts w:ascii="Tahoma" w:hAnsi="Tahoma" w:cs="Tahoma"/>
          <w:color w:val="000000" w:themeColor="text1"/>
          <w:sz w:val="20"/>
          <w:szCs w:val="20"/>
        </w:rPr>
        <w:t>αναλυτικό απολογισμό έργων και δράσεων ανά χαρτοφυλάκιο.</w:t>
      </w:r>
    </w:p>
    <w:p w14:paraId="2ADCD9C9" w14:textId="65681AAC" w:rsidR="00134292" w:rsidRPr="0020174F" w:rsidRDefault="00134292" w:rsidP="00134292">
      <w:pPr>
        <w:numPr>
          <w:ilvl w:val="0"/>
          <w:numId w:val="3"/>
        </w:numPr>
        <w:jc w:val="both"/>
        <w:rPr>
          <w:rFonts w:ascii="Tahoma" w:hAnsi="Tahoma" w:cs="Tahoma"/>
          <w:color w:val="000000" w:themeColor="text1"/>
          <w:sz w:val="20"/>
          <w:szCs w:val="20"/>
        </w:rPr>
      </w:pPr>
      <w:r w:rsidRPr="0020174F">
        <w:rPr>
          <w:rFonts w:ascii="Tahoma" w:hAnsi="Tahoma" w:cs="Tahoma"/>
          <w:color w:val="000000" w:themeColor="text1"/>
          <w:sz w:val="20"/>
          <w:szCs w:val="20"/>
        </w:rPr>
        <w:t xml:space="preserve">Ο Περιφερειάρχης Στερεάς Ελλάδας Φάνης Σπανός συναντήθηκε με τον </w:t>
      </w:r>
      <w:r w:rsidRPr="0020174F">
        <w:rPr>
          <w:rFonts w:ascii="Tahoma" w:hAnsi="Tahoma" w:cs="Tahoma"/>
          <w:b/>
          <w:bCs/>
          <w:color w:val="000000" w:themeColor="text1"/>
          <w:sz w:val="20"/>
          <w:szCs w:val="20"/>
        </w:rPr>
        <w:t xml:space="preserve">Αντιπρόεδρο της Ευρωπαϊκής Επιτροπής Συνοχής και Μεταρρυθμίσεων, </w:t>
      </w:r>
      <w:proofErr w:type="spellStart"/>
      <w:r w:rsidRPr="0020174F">
        <w:rPr>
          <w:rFonts w:ascii="Tahoma" w:hAnsi="Tahoma" w:cs="Tahoma"/>
          <w:b/>
          <w:bCs/>
          <w:color w:val="000000" w:themeColor="text1"/>
          <w:sz w:val="20"/>
          <w:szCs w:val="20"/>
        </w:rPr>
        <w:t>Raffaele</w:t>
      </w:r>
      <w:proofErr w:type="spellEnd"/>
      <w:r w:rsidRPr="0020174F">
        <w:rPr>
          <w:rFonts w:ascii="Tahoma" w:hAnsi="Tahoma" w:cs="Tahoma"/>
          <w:b/>
          <w:bCs/>
          <w:color w:val="000000" w:themeColor="text1"/>
          <w:sz w:val="20"/>
          <w:szCs w:val="20"/>
        </w:rPr>
        <w:t xml:space="preserve"> </w:t>
      </w:r>
      <w:proofErr w:type="spellStart"/>
      <w:r w:rsidRPr="0020174F">
        <w:rPr>
          <w:rFonts w:ascii="Tahoma" w:hAnsi="Tahoma" w:cs="Tahoma"/>
          <w:b/>
          <w:bCs/>
          <w:color w:val="000000" w:themeColor="text1"/>
          <w:sz w:val="20"/>
          <w:szCs w:val="20"/>
        </w:rPr>
        <w:t>Fitto</w:t>
      </w:r>
      <w:proofErr w:type="spellEnd"/>
      <w:r w:rsidRPr="0020174F">
        <w:rPr>
          <w:rFonts w:ascii="Tahoma" w:hAnsi="Tahoma" w:cs="Tahoma"/>
          <w:color w:val="000000" w:themeColor="text1"/>
          <w:sz w:val="20"/>
          <w:szCs w:val="20"/>
        </w:rPr>
        <w:t>, στο πλαίσιο ειδικής εκδήλωσης που πραγματοποιήθηκε στο Ζάππειο Μέγαρο. Ο Περιφερειάρχης αναφέρθηκε στα κριτήρια καθορισμού του ύψους των περιφερειακών προγραμμάτων, που πρέπει να εμπλουτιστούν περαιτέρω και να μην περιορίζονται στον πληθυσμό και το κατά κεφαλήν ΑΕΠ. Επίσης, τόνισε την ανάγκη να επικεντρωθούν τα ευρωπαϊκά προγράμματα σε έργα και δράσεις για:</w:t>
      </w:r>
    </w:p>
    <w:p w14:paraId="3ECD3014" w14:textId="77777777" w:rsidR="00134292" w:rsidRPr="0020174F" w:rsidRDefault="00134292" w:rsidP="00134292">
      <w:pPr>
        <w:pStyle w:val="a6"/>
        <w:numPr>
          <w:ilvl w:val="0"/>
          <w:numId w:val="38"/>
        </w:numPr>
        <w:jc w:val="both"/>
        <w:rPr>
          <w:rFonts w:ascii="Tahoma" w:hAnsi="Tahoma" w:cs="Tahoma"/>
          <w:color w:val="000000" w:themeColor="text1"/>
          <w:sz w:val="20"/>
          <w:szCs w:val="20"/>
        </w:rPr>
      </w:pPr>
      <w:r w:rsidRPr="0020174F">
        <w:rPr>
          <w:rFonts w:ascii="Tahoma" w:hAnsi="Tahoma" w:cs="Tahoma"/>
          <w:color w:val="000000" w:themeColor="text1"/>
          <w:sz w:val="20"/>
          <w:szCs w:val="20"/>
        </w:rPr>
        <w:t>Ύδρευση, άρδευση και αντιπλημμυρική προστασία.</w:t>
      </w:r>
    </w:p>
    <w:p w14:paraId="7362AE99" w14:textId="554E7AE3" w:rsidR="00134292" w:rsidRPr="0020174F" w:rsidRDefault="00134292" w:rsidP="00134292">
      <w:pPr>
        <w:pStyle w:val="a6"/>
        <w:numPr>
          <w:ilvl w:val="0"/>
          <w:numId w:val="38"/>
        </w:numPr>
        <w:jc w:val="both"/>
        <w:rPr>
          <w:rFonts w:ascii="Tahoma" w:hAnsi="Tahoma" w:cs="Tahoma"/>
          <w:color w:val="000000" w:themeColor="text1"/>
          <w:sz w:val="20"/>
          <w:szCs w:val="20"/>
        </w:rPr>
      </w:pPr>
      <w:r w:rsidRPr="0020174F">
        <w:rPr>
          <w:rFonts w:ascii="Tahoma" w:hAnsi="Tahoma" w:cs="Tahoma"/>
          <w:color w:val="000000" w:themeColor="text1"/>
          <w:sz w:val="20"/>
          <w:szCs w:val="20"/>
        </w:rPr>
        <w:t>Αντιμετώπιση του δημογραφικού προβλήματος, ώστε να  κρατήσουμε τα παιδιά μας στον τόπο τους και ως χώρα και ως Περιφέρειες στις πόλεις και τα χωριά μας!</w:t>
      </w:r>
    </w:p>
    <w:p w14:paraId="5A4C342D" w14:textId="0572D176" w:rsidR="00571A83" w:rsidRPr="0020174F" w:rsidRDefault="00571A83" w:rsidP="00D422A6">
      <w:pPr>
        <w:numPr>
          <w:ilvl w:val="0"/>
          <w:numId w:val="3"/>
        </w:numPr>
        <w:jc w:val="both"/>
        <w:rPr>
          <w:rFonts w:ascii="Tahoma" w:hAnsi="Tahoma" w:cs="Tahoma"/>
          <w:sz w:val="20"/>
          <w:szCs w:val="20"/>
        </w:rPr>
      </w:pPr>
      <w:r w:rsidRPr="0020174F">
        <w:rPr>
          <w:rFonts w:ascii="Tahoma" w:hAnsi="Tahoma" w:cs="Tahoma"/>
          <w:sz w:val="20"/>
          <w:szCs w:val="20"/>
        </w:rPr>
        <w:t xml:space="preserve">Η Διεύθυνση Προγραμματισμού της Περιφέρειας Στερεάς Ελλάδας φιλοξένησε στην Αράχωβα την </w:t>
      </w:r>
      <w:r w:rsidRPr="0020174F">
        <w:rPr>
          <w:rFonts w:ascii="Tahoma" w:hAnsi="Tahoma" w:cs="Tahoma"/>
          <w:b/>
          <w:bCs/>
          <w:sz w:val="20"/>
          <w:szCs w:val="20"/>
        </w:rPr>
        <w:t>3η Έκτακτη Συνάντηση Υπηρεσιών Διαχείρισης Περιφερειακών Προγραμμάτων του Εθνικού Προγράμματος Ανάπτυξης</w:t>
      </w:r>
      <w:r w:rsidRPr="0020174F">
        <w:rPr>
          <w:rFonts w:ascii="Tahoma" w:hAnsi="Tahoma" w:cs="Tahoma"/>
          <w:sz w:val="20"/>
          <w:szCs w:val="20"/>
        </w:rPr>
        <w:t>.</w:t>
      </w:r>
      <w:r w:rsidRPr="0020174F">
        <w:rPr>
          <w:rFonts w:ascii="Tahoma" w:hAnsi="Tahoma" w:cs="Tahoma"/>
        </w:rPr>
        <w:t xml:space="preserve"> </w:t>
      </w:r>
      <w:r w:rsidRPr="0020174F">
        <w:rPr>
          <w:rFonts w:ascii="Tahoma" w:hAnsi="Tahoma" w:cs="Tahoma"/>
          <w:sz w:val="20"/>
          <w:szCs w:val="20"/>
        </w:rPr>
        <w:t xml:space="preserve">Στο πλαίσιο της συνάντησης, ο Περιφερειάρχης Στερεάς Ελλάδας Φάνης Σπανός </w:t>
      </w:r>
      <w:r w:rsidR="00D422A6" w:rsidRPr="0020174F">
        <w:rPr>
          <w:rFonts w:ascii="Tahoma" w:hAnsi="Tahoma" w:cs="Tahoma"/>
          <w:sz w:val="20"/>
          <w:szCs w:val="20"/>
        </w:rPr>
        <w:t xml:space="preserve">κατέθεσε </w:t>
      </w:r>
      <w:r w:rsidR="00B33FAB" w:rsidRPr="0020174F">
        <w:rPr>
          <w:rFonts w:ascii="Tahoma" w:hAnsi="Tahoma" w:cs="Tahoma"/>
          <w:sz w:val="20"/>
          <w:szCs w:val="20"/>
        </w:rPr>
        <w:t>προτάσεις</w:t>
      </w:r>
      <w:r w:rsidRPr="0020174F">
        <w:rPr>
          <w:rFonts w:ascii="Tahoma" w:hAnsi="Tahoma" w:cs="Tahoma"/>
          <w:sz w:val="20"/>
          <w:szCs w:val="20"/>
        </w:rPr>
        <w:t xml:space="preserve"> για την </w:t>
      </w:r>
      <w:r w:rsidR="00B33FAB" w:rsidRPr="0020174F">
        <w:rPr>
          <w:rFonts w:ascii="Tahoma" w:hAnsi="Tahoma" w:cs="Tahoma"/>
          <w:sz w:val="20"/>
          <w:szCs w:val="20"/>
        </w:rPr>
        <w:t>περαιτέρω</w:t>
      </w:r>
      <w:r w:rsidRPr="0020174F">
        <w:rPr>
          <w:rFonts w:ascii="Tahoma" w:hAnsi="Tahoma" w:cs="Tahoma"/>
          <w:sz w:val="20"/>
          <w:szCs w:val="20"/>
        </w:rPr>
        <w:t xml:space="preserve"> </w:t>
      </w:r>
      <w:r w:rsidR="00B33FAB" w:rsidRPr="0020174F">
        <w:rPr>
          <w:rFonts w:ascii="Tahoma" w:hAnsi="Tahoma" w:cs="Tahoma"/>
          <w:sz w:val="20"/>
          <w:szCs w:val="20"/>
        </w:rPr>
        <w:t>βελτίωση</w:t>
      </w:r>
      <w:r w:rsidRPr="0020174F">
        <w:rPr>
          <w:rFonts w:ascii="Tahoma" w:hAnsi="Tahoma" w:cs="Tahoma"/>
          <w:sz w:val="20"/>
          <w:szCs w:val="20"/>
        </w:rPr>
        <w:t xml:space="preserve"> του </w:t>
      </w:r>
      <w:proofErr w:type="spellStart"/>
      <w:r w:rsidRPr="0020174F">
        <w:rPr>
          <w:rFonts w:ascii="Tahoma" w:hAnsi="Tahoma" w:cs="Tahoma"/>
          <w:sz w:val="20"/>
          <w:szCs w:val="20"/>
        </w:rPr>
        <w:t>προγράμματος</w:t>
      </w:r>
      <w:proofErr w:type="spellEnd"/>
      <w:r w:rsidR="00D422A6" w:rsidRPr="0020174F">
        <w:rPr>
          <w:rFonts w:ascii="Tahoma" w:hAnsi="Tahoma" w:cs="Tahoma"/>
          <w:sz w:val="20"/>
          <w:szCs w:val="20"/>
        </w:rPr>
        <w:t>, όπως:</w:t>
      </w:r>
    </w:p>
    <w:p w14:paraId="267EA790" w14:textId="77777777" w:rsidR="00D422A6" w:rsidRPr="0020174F" w:rsidRDefault="00571A83" w:rsidP="00D422A6">
      <w:pPr>
        <w:pStyle w:val="a6"/>
        <w:numPr>
          <w:ilvl w:val="0"/>
          <w:numId w:val="37"/>
        </w:numPr>
        <w:jc w:val="both"/>
        <w:rPr>
          <w:rFonts w:ascii="Tahoma" w:hAnsi="Tahoma" w:cs="Tahoma"/>
          <w:sz w:val="20"/>
          <w:szCs w:val="20"/>
        </w:rPr>
      </w:pPr>
      <w:proofErr w:type="spellStart"/>
      <w:r w:rsidRPr="0020174F">
        <w:rPr>
          <w:rFonts w:ascii="Tahoma" w:hAnsi="Tahoma" w:cs="Tahoma"/>
          <w:sz w:val="20"/>
          <w:szCs w:val="20"/>
        </w:rPr>
        <w:t>Θέσπιση</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ετησίου</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αρχικου</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ορίου</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πληρωμών</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τουλάχιστον</w:t>
      </w:r>
      <w:proofErr w:type="spellEnd"/>
      <w:r w:rsidRPr="0020174F">
        <w:rPr>
          <w:rFonts w:ascii="Tahoma" w:hAnsi="Tahoma" w:cs="Tahoma"/>
          <w:sz w:val="20"/>
          <w:szCs w:val="20"/>
        </w:rPr>
        <w:t xml:space="preserve"> στο 1/5 του </w:t>
      </w:r>
      <w:proofErr w:type="spellStart"/>
      <w:r w:rsidRPr="0020174F">
        <w:rPr>
          <w:rFonts w:ascii="Tahoma" w:hAnsi="Tahoma" w:cs="Tahoma"/>
          <w:sz w:val="20"/>
          <w:szCs w:val="20"/>
        </w:rPr>
        <w:t>συνολικου</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προγράμματος</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κάθε</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Περιφέρειας</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δίχως</w:t>
      </w:r>
      <w:proofErr w:type="spellEnd"/>
      <w:r w:rsidRPr="0020174F">
        <w:rPr>
          <w:rFonts w:ascii="Tahoma" w:hAnsi="Tahoma" w:cs="Tahoma"/>
          <w:sz w:val="20"/>
          <w:szCs w:val="20"/>
        </w:rPr>
        <w:t xml:space="preserve"> να </w:t>
      </w:r>
      <w:proofErr w:type="spellStart"/>
      <w:r w:rsidRPr="0020174F">
        <w:rPr>
          <w:rFonts w:ascii="Tahoma" w:hAnsi="Tahoma" w:cs="Tahoma"/>
          <w:sz w:val="20"/>
          <w:szCs w:val="20"/>
        </w:rPr>
        <w:t>συνυπολογίζονται</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πόροι</w:t>
      </w:r>
      <w:proofErr w:type="spellEnd"/>
      <w:r w:rsidRPr="0020174F">
        <w:rPr>
          <w:rFonts w:ascii="Tahoma" w:hAnsi="Tahoma" w:cs="Tahoma"/>
          <w:sz w:val="20"/>
          <w:szCs w:val="20"/>
        </w:rPr>
        <w:t xml:space="preserve"> για </w:t>
      </w:r>
      <w:proofErr w:type="spellStart"/>
      <w:r w:rsidRPr="0020174F">
        <w:rPr>
          <w:rFonts w:ascii="Tahoma" w:hAnsi="Tahoma" w:cs="Tahoma"/>
          <w:sz w:val="20"/>
          <w:szCs w:val="20"/>
        </w:rPr>
        <w:t>έργα</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αντιμετώπισης</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φυσικών</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καταστροφών</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αναθεωρήσεις</w:t>
      </w:r>
      <w:proofErr w:type="spellEnd"/>
      <w:r w:rsidRPr="0020174F">
        <w:rPr>
          <w:rFonts w:ascii="Tahoma" w:hAnsi="Tahoma" w:cs="Tahoma"/>
          <w:sz w:val="20"/>
          <w:szCs w:val="20"/>
        </w:rPr>
        <w:t xml:space="preserve"> και </w:t>
      </w:r>
      <w:proofErr w:type="spellStart"/>
      <w:r w:rsidRPr="0020174F">
        <w:rPr>
          <w:rFonts w:ascii="Tahoma" w:hAnsi="Tahoma" w:cs="Tahoma"/>
          <w:sz w:val="20"/>
          <w:szCs w:val="20"/>
        </w:rPr>
        <w:t>άλλα</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απρόβλεπτα</w:t>
      </w:r>
      <w:proofErr w:type="spellEnd"/>
      <w:r w:rsidRPr="0020174F">
        <w:rPr>
          <w:rFonts w:ascii="Tahoma" w:hAnsi="Tahoma" w:cs="Tahoma"/>
          <w:sz w:val="20"/>
          <w:szCs w:val="20"/>
        </w:rPr>
        <w:t>.</w:t>
      </w:r>
    </w:p>
    <w:p w14:paraId="005E22A8" w14:textId="77777777" w:rsidR="00D422A6" w:rsidRPr="0020174F" w:rsidRDefault="00571A83" w:rsidP="00D422A6">
      <w:pPr>
        <w:pStyle w:val="a6"/>
        <w:numPr>
          <w:ilvl w:val="0"/>
          <w:numId w:val="37"/>
        </w:numPr>
        <w:jc w:val="both"/>
        <w:rPr>
          <w:rFonts w:ascii="Tahoma" w:hAnsi="Tahoma" w:cs="Tahoma"/>
          <w:sz w:val="20"/>
          <w:szCs w:val="20"/>
        </w:rPr>
      </w:pPr>
      <w:proofErr w:type="spellStart"/>
      <w:r w:rsidRPr="0020174F">
        <w:rPr>
          <w:rFonts w:ascii="Tahoma" w:hAnsi="Tahoma" w:cs="Tahoma"/>
          <w:sz w:val="20"/>
          <w:szCs w:val="20"/>
        </w:rPr>
        <w:lastRenderedPageBreak/>
        <w:t>Δυνατότητα</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αυτόματης</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υπερδέσμευσης</w:t>
      </w:r>
      <w:proofErr w:type="spellEnd"/>
      <w:r w:rsidRPr="0020174F">
        <w:rPr>
          <w:rFonts w:ascii="Tahoma" w:hAnsi="Tahoma" w:cs="Tahoma"/>
          <w:sz w:val="20"/>
          <w:szCs w:val="20"/>
        </w:rPr>
        <w:t xml:space="preserve"> για </w:t>
      </w:r>
      <w:proofErr w:type="spellStart"/>
      <w:r w:rsidRPr="0020174F">
        <w:rPr>
          <w:rFonts w:ascii="Tahoma" w:hAnsi="Tahoma" w:cs="Tahoma"/>
          <w:sz w:val="20"/>
          <w:szCs w:val="20"/>
        </w:rPr>
        <w:t>συμπληρωματικές</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συμβάσεις</w:t>
      </w:r>
      <w:proofErr w:type="spellEnd"/>
      <w:r w:rsidRPr="0020174F">
        <w:rPr>
          <w:rFonts w:ascii="Tahoma" w:hAnsi="Tahoma" w:cs="Tahoma"/>
          <w:sz w:val="20"/>
          <w:szCs w:val="20"/>
        </w:rPr>
        <w:t xml:space="preserve"> και </w:t>
      </w:r>
      <w:proofErr w:type="spellStart"/>
      <w:r w:rsidRPr="0020174F">
        <w:rPr>
          <w:rFonts w:ascii="Tahoma" w:hAnsi="Tahoma" w:cs="Tahoma"/>
          <w:sz w:val="20"/>
          <w:szCs w:val="20"/>
        </w:rPr>
        <w:t>αναθεωρήσεις</w:t>
      </w:r>
      <w:proofErr w:type="spellEnd"/>
      <w:r w:rsidRPr="0020174F">
        <w:rPr>
          <w:rFonts w:ascii="Tahoma" w:hAnsi="Tahoma" w:cs="Tahoma"/>
          <w:sz w:val="20"/>
          <w:szCs w:val="20"/>
        </w:rPr>
        <w:t>.</w:t>
      </w:r>
    </w:p>
    <w:p w14:paraId="45243766" w14:textId="77777777" w:rsidR="00D422A6" w:rsidRPr="0020174F" w:rsidRDefault="00571A83" w:rsidP="00D422A6">
      <w:pPr>
        <w:pStyle w:val="a6"/>
        <w:numPr>
          <w:ilvl w:val="0"/>
          <w:numId w:val="37"/>
        </w:numPr>
        <w:jc w:val="both"/>
        <w:rPr>
          <w:rFonts w:ascii="Tahoma" w:hAnsi="Tahoma" w:cs="Tahoma"/>
          <w:sz w:val="20"/>
          <w:szCs w:val="20"/>
        </w:rPr>
      </w:pPr>
      <w:proofErr w:type="spellStart"/>
      <w:r w:rsidRPr="0020174F">
        <w:rPr>
          <w:rFonts w:ascii="Tahoma" w:hAnsi="Tahoma" w:cs="Tahoma"/>
          <w:sz w:val="20"/>
          <w:szCs w:val="20"/>
        </w:rPr>
        <w:t>Μέριμνα</w:t>
      </w:r>
      <w:proofErr w:type="spellEnd"/>
      <w:r w:rsidRPr="0020174F">
        <w:rPr>
          <w:rFonts w:ascii="Tahoma" w:hAnsi="Tahoma" w:cs="Tahoma"/>
          <w:sz w:val="20"/>
          <w:szCs w:val="20"/>
        </w:rPr>
        <w:t xml:space="preserve"> για την </w:t>
      </w:r>
      <w:proofErr w:type="spellStart"/>
      <w:r w:rsidRPr="0020174F">
        <w:rPr>
          <w:rFonts w:ascii="Tahoma" w:hAnsi="Tahoma" w:cs="Tahoma"/>
          <w:sz w:val="20"/>
          <w:szCs w:val="20"/>
        </w:rPr>
        <w:t>άμεση</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δυνατότητα</w:t>
      </w:r>
      <w:proofErr w:type="spellEnd"/>
      <w:r w:rsidRPr="0020174F">
        <w:rPr>
          <w:rFonts w:ascii="Tahoma" w:hAnsi="Tahoma" w:cs="Tahoma"/>
          <w:sz w:val="20"/>
          <w:szCs w:val="20"/>
        </w:rPr>
        <w:t xml:space="preserve"> προεντάξεων </w:t>
      </w:r>
      <w:proofErr w:type="spellStart"/>
      <w:r w:rsidRPr="0020174F">
        <w:rPr>
          <w:rFonts w:ascii="Tahoma" w:hAnsi="Tahoma" w:cs="Tahoma"/>
          <w:sz w:val="20"/>
          <w:szCs w:val="20"/>
        </w:rPr>
        <w:t>ενόψει</w:t>
      </w:r>
      <w:proofErr w:type="spellEnd"/>
      <w:r w:rsidRPr="0020174F">
        <w:rPr>
          <w:rFonts w:ascii="Tahoma" w:hAnsi="Tahoma" w:cs="Tahoma"/>
          <w:sz w:val="20"/>
          <w:szCs w:val="20"/>
        </w:rPr>
        <w:t xml:space="preserve"> του </w:t>
      </w:r>
      <w:proofErr w:type="spellStart"/>
      <w:r w:rsidRPr="0020174F">
        <w:rPr>
          <w:rFonts w:ascii="Tahoma" w:hAnsi="Tahoma" w:cs="Tahoma"/>
          <w:sz w:val="20"/>
          <w:szCs w:val="20"/>
        </w:rPr>
        <w:t>νέου</w:t>
      </w:r>
      <w:proofErr w:type="spellEnd"/>
      <w:r w:rsidRPr="0020174F">
        <w:rPr>
          <w:rFonts w:ascii="Tahoma" w:hAnsi="Tahoma" w:cs="Tahoma"/>
          <w:sz w:val="20"/>
          <w:szCs w:val="20"/>
        </w:rPr>
        <w:t xml:space="preserve"> ΕΠΑ.</w:t>
      </w:r>
    </w:p>
    <w:p w14:paraId="4CB69FBE" w14:textId="2D23EF5F" w:rsidR="00571A83" w:rsidRPr="0020174F" w:rsidRDefault="00571A83" w:rsidP="00D422A6">
      <w:pPr>
        <w:pStyle w:val="a6"/>
        <w:numPr>
          <w:ilvl w:val="0"/>
          <w:numId w:val="37"/>
        </w:numPr>
        <w:jc w:val="both"/>
        <w:rPr>
          <w:rFonts w:ascii="Tahoma" w:hAnsi="Tahoma" w:cs="Tahoma"/>
          <w:sz w:val="20"/>
          <w:szCs w:val="20"/>
        </w:rPr>
      </w:pPr>
      <w:proofErr w:type="spellStart"/>
      <w:r w:rsidRPr="0020174F">
        <w:rPr>
          <w:rFonts w:ascii="Tahoma" w:hAnsi="Tahoma" w:cs="Tahoma"/>
          <w:sz w:val="20"/>
          <w:szCs w:val="20"/>
        </w:rPr>
        <w:t>Συμπερίληψη</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έργων</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συντήρησης</w:t>
      </w:r>
      <w:proofErr w:type="spellEnd"/>
      <w:r w:rsidRPr="0020174F">
        <w:rPr>
          <w:rFonts w:ascii="Tahoma" w:hAnsi="Tahoma" w:cs="Tahoma"/>
          <w:sz w:val="20"/>
          <w:szCs w:val="20"/>
        </w:rPr>
        <w:t xml:space="preserve"> </w:t>
      </w:r>
      <w:proofErr w:type="spellStart"/>
      <w:r w:rsidRPr="0020174F">
        <w:rPr>
          <w:rFonts w:ascii="Tahoma" w:hAnsi="Tahoma" w:cs="Tahoma"/>
          <w:sz w:val="20"/>
          <w:szCs w:val="20"/>
        </w:rPr>
        <w:t>δρόμων</w:t>
      </w:r>
      <w:proofErr w:type="spellEnd"/>
      <w:r w:rsidRPr="0020174F">
        <w:rPr>
          <w:rFonts w:ascii="Tahoma" w:hAnsi="Tahoma" w:cs="Tahoma"/>
          <w:sz w:val="20"/>
          <w:szCs w:val="20"/>
        </w:rPr>
        <w:t xml:space="preserve"> και </w:t>
      </w:r>
      <w:proofErr w:type="spellStart"/>
      <w:r w:rsidRPr="0020174F">
        <w:rPr>
          <w:rFonts w:ascii="Tahoma" w:hAnsi="Tahoma" w:cs="Tahoma"/>
          <w:sz w:val="20"/>
          <w:szCs w:val="20"/>
        </w:rPr>
        <w:t>ρεμάτων</w:t>
      </w:r>
      <w:proofErr w:type="spellEnd"/>
      <w:r w:rsidRPr="0020174F">
        <w:rPr>
          <w:rFonts w:ascii="Tahoma" w:hAnsi="Tahoma" w:cs="Tahoma"/>
          <w:sz w:val="20"/>
          <w:szCs w:val="20"/>
        </w:rPr>
        <w:t xml:space="preserve"> στα </w:t>
      </w:r>
      <w:proofErr w:type="spellStart"/>
      <w:r w:rsidRPr="0020174F">
        <w:rPr>
          <w:rFonts w:ascii="Tahoma" w:hAnsi="Tahoma" w:cs="Tahoma"/>
          <w:sz w:val="20"/>
          <w:szCs w:val="20"/>
        </w:rPr>
        <w:t>νέα</w:t>
      </w:r>
      <w:proofErr w:type="spellEnd"/>
      <w:r w:rsidRPr="0020174F">
        <w:rPr>
          <w:rFonts w:ascii="Tahoma" w:hAnsi="Tahoma" w:cs="Tahoma"/>
          <w:sz w:val="20"/>
          <w:szCs w:val="20"/>
        </w:rPr>
        <w:t xml:space="preserve"> ΠΠΑ.</w:t>
      </w:r>
    </w:p>
    <w:p w14:paraId="7D213704" w14:textId="2AA87A3C" w:rsidR="00695A72" w:rsidRPr="00C04E26" w:rsidRDefault="00DC50D5" w:rsidP="00C04E26">
      <w:pPr>
        <w:numPr>
          <w:ilvl w:val="0"/>
          <w:numId w:val="3"/>
        </w:numPr>
        <w:jc w:val="both"/>
        <w:rPr>
          <w:rFonts w:ascii="Tahoma" w:hAnsi="Tahoma" w:cs="Tahoma"/>
          <w:color w:val="000000" w:themeColor="text1"/>
          <w:sz w:val="20"/>
          <w:szCs w:val="20"/>
        </w:rPr>
      </w:pPr>
      <w:r w:rsidRPr="0020174F">
        <w:rPr>
          <w:rFonts w:ascii="Tahoma" w:hAnsi="Tahoma" w:cs="Tahoma"/>
          <w:color w:val="000000" w:themeColor="text1"/>
          <w:sz w:val="20"/>
          <w:szCs w:val="20"/>
        </w:rPr>
        <w:t xml:space="preserve">Ο Περιφερειάρχης Στερεάς Ελλάδας και Γενικός Γραμματέας της Ένωσης Περιφερειών Ελλάδας Φάνης Σπανός συμμετείχε στην </w:t>
      </w:r>
      <w:r w:rsidRPr="0020174F">
        <w:rPr>
          <w:rFonts w:ascii="Tahoma" w:hAnsi="Tahoma" w:cs="Tahoma"/>
          <w:b/>
          <w:bCs/>
          <w:color w:val="000000" w:themeColor="text1"/>
          <w:sz w:val="20"/>
          <w:szCs w:val="20"/>
        </w:rPr>
        <w:t>48</w:t>
      </w:r>
      <w:r w:rsidR="00695A72" w:rsidRPr="0020174F">
        <w:rPr>
          <w:rFonts w:ascii="Tahoma" w:hAnsi="Tahoma" w:cs="Tahoma"/>
          <w:b/>
          <w:bCs/>
          <w:color w:val="000000" w:themeColor="text1"/>
          <w:sz w:val="20"/>
          <w:szCs w:val="20"/>
          <w:vertAlign w:val="superscript"/>
        </w:rPr>
        <w:t>η</w:t>
      </w:r>
      <w:r w:rsidR="00695A72" w:rsidRPr="0020174F">
        <w:rPr>
          <w:rFonts w:ascii="Tahoma" w:hAnsi="Tahoma" w:cs="Tahoma"/>
          <w:b/>
          <w:bCs/>
          <w:color w:val="000000" w:themeColor="text1"/>
          <w:sz w:val="20"/>
          <w:szCs w:val="20"/>
        </w:rPr>
        <w:t xml:space="preserve"> </w:t>
      </w:r>
      <w:r w:rsidRPr="0020174F">
        <w:rPr>
          <w:rFonts w:ascii="Tahoma" w:hAnsi="Tahoma" w:cs="Tahoma"/>
          <w:b/>
          <w:bCs/>
          <w:color w:val="000000" w:themeColor="text1"/>
          <w:sz w:val="20"/>
          <w:szCs w:val="20"/>
        </w:rPr>
        <w:t>Σύνοδο της Ολομέλειας του Κογκρέσου Τοπικών και Περιφερειακών Αρχών του Συμβουλίου της Ευρώπης</w:t>
      </w:r>
      <w:r w:rsidRPr="0020174F">
        <w:rPr>
          <w:rFonts w:ascii="Tahoma" w:hAnsi="Tahoma" w:cs="Tahoma"/>
          <w:color w:val="000000" w:themeColor="text1"/>
          <w:sz w:val="20"/>
          <w:szCs w:val="20"/>
        </w:rPr>
        <w:t>, ως επικεφαλής της Ελληνικής Αντιπροσωπείας. Ο Περιφερειάρχης παρουσίασε την ειδική διαδικασία ποιοτικού ελέγχου, την οποία ξεκινά να εφαρμόζει πλέον σε όλα τα έργα η Περιφέρεια Στερεάς Ελλάδας με στόχο την υψηλή ποιότητα κατασκευής και την οικονομική διαφάνεια. Επίσης, ορίστηκε εισηγητής για το θέμα της διάβρωσης των ακτών.</w:t>
      </w:r>
      <w:r w:rsidR="00C04E26">
        <w:rPr>
          <w:rFonts w:ascii="Tahoma" w:hAnsi="Tahoma" w:cs="Tahoma"/>
          <w:color w:val="000000" w:themeColor="text1"/>
          <w:sz w:val="20"/>
          <w:szCs w:val="20"/>
        </w:rPr>
        <w:t xml:space="preserve"> </w:t>
      </w:r>
      <w:r w:rsidRPr="00C04E26">
        <w:rPr>
          <w:rFonts w:ascii="Tahoma" w:hAnsi="Tahoma" w:cs="Tahoma"/>
          <w:color w:val="000000" w:themeColor="text1"/>
          <w:sz w:val="20"/>
          <w:szCs w:val="20"/>
        </w:rPr>
        <w:t xml:space="preserve">Οι εργασίες της 48ης Συνόδου της Ολομέλειας του Κογκρέσου Τοπικών και Περιφερειακών Αρχών του Συμβουλίου της Ευρώπης ολοκληρώθηκαν με τη λήψη -με ευρύτατη πλειοψηφία- απόφασης ενάντια στην καθαίρεση του Δημάρχου Κωνσταντινούπολης </w:t>
      </w:r>
      <w:proofErr w:type="spellStart"/>
      <w:r w:rsidRPr="00C04E26">
        <w:rPr>
          <w:rFonts w:ascii="Tahoma" w:hAnsi="Tahoma" w:cs="Tahoma"/>
          <w:color w:val="000000" w:themeColor="text1"/>
          <w:sz w:val="20"/>
          <w:szCs w:val="20"/>
        </w:rPr>
        <w:t>Εκρέμ</w:t>
      </w:r>
      <w:proofErr w:type="spellEnd"/>
      <w:r w:rsidRPr="00C04E26">
        <w:rPr>
          <w:rFonts w:ascii="Tahoma" w:hAnsi="Tahoma" w:cs="Tahoma"/>
          <w:color w:val="000000" w:themeColor="text1"/>
          <w:sz w:val="20"/>
          <w:szCs w:val="20"/>
        </w:rPr>
        <w:t xml:space="preserve"> </w:t>
      </w:r>
      <w:proofErr w:type="spellStart"/>
      <w:r w:rsidRPr="00C04E26">
        <w:rPr>
          <w:rFonts w:ascii="Tahoma" w:hAnsi="Tahoma" w:cs="Tahoma"/>
          <w:color w:val="000000" w:themeColor="text1"/>
          <w:sz w:val="20"/>
          <w:szCs w:val="20"/>
        </w:rPr>
        <w:t>Ιμάμογλου</w:t>
      </w:r>
      <w:proofErr w:type="spellEnd"/>
      <w:r w:rsidRPr="00C04E26">
        <w:rPr>
          <w:rFonts w:ascii="Tahoma" w:hAnsi="Tahoma" w:cs="Tahoma"/>
          <w:color w:val="000000" w:themeColor="text1"/>
          <w:sz w:val="20"/>
          <w:szCs w:val="20"/>
        </w:rPr>
        <w:t xml:space="preserve"> και πλήθους άλλων αυτοδιοικητικών. </w:t>
      </w:r>
    </w:p>
    <w:p w14:paraId="6FD793F3" w14:textId="01E65A42" w:rsidR="00DC1433" w:rsidRPr="0020174F" w:rsidRDefault="00516BB4" w:rsidP="00526D3E">
      <w:pPr>
        <w:numPr>
          <w:ilvl w:val="0"/>
          <w:numId w:val="3"/>
        </w:numPr>
        <w:jc w:val="both"/>
        <w:rPr>
          <w:rFonts w:ascii="Tahoma" w:hAnsi="Tahoma" w:cs="Tahoma"/>
          <w:color w:val="000000" w:themeColor="text1"/>
          <w:sz w:val="20"/>
          <w:szCs w:val="20"/>
        </w:rPr>
      </w:pPr>
      <w:r w:rsidRPr="0020174F">
        <w:rPr>
          <w:rFonts w:ascii="Tahoma" w:hAnsi="Tahoma" w:cs="Tahoma"/>
          <w:color w:val="000000" w:themeColor="text1"/>
          <w:sz w:val="20"/>
          <w:szCs w:val="20"/>
        </w:rPr>
        <w:t>Το Περιφερειακό Συμβούλιο Στερεάς Ελλάδας προχώρησε κατά πλειοψηφία στην έκδοση</w:t>
      </w:r>
      <w:r w:rsidR="005E7224" w:rsidRPr="0020174F">
        <w:rPr>
          <w:rFonts w:ascii="Tahoma" w:hAnsi="Tahoma" w:cs="Tahoma"/>
          <w:color w:val="000000" w:themeColor="text1"/>
          <w:sz w:val="20"/>
          <w:szCs w:val="20"/>
        </w:rPr>
        <w:t xml:space="preserve"> </w:t>
      </w:r>
      <w:r w:rsidRPr="0020174F">
        <w:rPr>
          <w:rFonts w:ascii="Tahoma" w:hAnsi="Tahoma" w:cs="Tahoma"/>
          <w:color w:val="000000" w:themeColor="text1"/>
          <w:sz w:val="20"/>
          <w:szCs w:val="20"/>
        </w:rPr>
        <w:t>ψηφισμάτων:</w:t>
      </w:r>
    </w:p>
    <w:p w14:paraId="12C8248E" w14:textId="77777777" w:rsidR="008E6D39" w:rsidRPr="0020174F" w:rsidRDefault="008E6D39" w:rsidP="008E6D39">
      <w:pPr>
        <w:pStyle w:val="a6"/>
        <w:numPr>
          <w:ilvl w:val="0"/>
          <w:numId w:val="36"/>
        </w:numPr>
        <w:ind w:left="1080"/>
        <w:jc w:val="both"/>
        <w:rPr>
          <w:rFonts w:ascii="Tahoma" w:hAnsi="Tahoma" w:cs="Tahoma"/>
          <w:color w:val="000000" w:themeColor="text1"/>
          <w:sz w:val="20"/>
          <w:szCs w:val="20"/>
        </w:rPr>
      </w:pPr>
      <w:r w:rsidRPr="0020174F">
        <w:rPr>
          <w:rFonts w:ascii="Tahoma" w:hAnsi="Tahoma" w:cs="Tahoma"/>
          <w:b/>
          <w:bCs/>
          <w:color w:val="000000" w:themeColor="text1"/>
          <w:sz w:val="20"/>
          <w:szCs w:val="20"/>
        </w:rPr>
        <w:t>Για τη δεύτερη θλιβερή επέτειο του δυστυχήματος των Τεμπών</w:t>
      </w:r>
      <w:r w:rsidRPr="0020174F">
        <w:rPr>
          <w:rFonts w:ascii="Tahoma" w:hAnsi="Tahoma" w:cs="Tahoma"/>
          <w:color w:val="000000" w:themeColor="text1"/>
          <w:sz w:val="20"/>
          <w:szCs w:val="20"/>
        </w:rPr>
        <w:t>, με το οποίο:</w:t>
      </w:r>
    </w:p>
    <w:p w14:paraId="232F0C71" w14:textId="77777777" w:rsidR="008E6D39" w:rsidRPr="0020174F" w:rsidRDefault="008E6D39" w:rsidP="008E6D39">
      <w:pPr>
        <w:pStyle w:val="a6"/>
        <w:numPr>
          <w:ilvl w:val="0"/>
          <w:numId w:val="42"/>
        </w:numPr>
        <w:jc w:val="both"/>
        <w:rPr>
          <w:rFonts w:ascii="Tahoma" w:hAnsi="Tahoma" w:cs="Tahoma"/>
          <w:color w:val="000000" w:themeColor="text1"/>
          <w:sz w:val="20"/>
          <w:szCs w:val="20"/>
        </w:rPr>
      </w:pPr>
      <w:r w:rsidRPr="0020174F">
        <w:rPr>
          <w:rFonts w:ascii="Tahoma" w:hAnsi="Tahoma" w:cs="Tahoma"/>
          <w:color w:val="000000" w:themeColor="text1"/>
          <w:sz w:val="20"/>
          <w:szCs w:val="20"/>
        </w:rPr>
        <w:t>Συμπαρίσταται σε όλους όσοι δικαίως αξιώνουν ξεκάθαρες απαντήσεις από την Ελληνική Δικαιοσύνη για τα αίτια και τις ευθύνες του τραγικού δυστυχήματος.</w:t>
      </w:r>
    </w:p>
    <w:p w14:paraId="5EFD0F02" w14:textId="77777777" w:rsidR="008E6D39" w:rsidRDefault="008E6D39" w:rsidP="008E6D39">
      <w:pPr>
        <w:pStyle w:val="a6"/>
        <w:numPr>
          <w:ilvl w:val="0"/>
          <w:numId w:val="42"/>
        </w:numPr>
        <w:jc w:val="both"/>
        <w:rPr>
          <w:rFonts w:ascii="Tahoma" w:hAnsi="Tahoma" w:cs="Tahoma"/>
          <w:color w:val="000000" w:themeColor="text1"/>
          <w:sz w:val="20"/>
          <w:szCs w:val="20"/>
        </w:rPr>
      </w:pPr>
      <w:r w:rsidRPr="0020174F">
        <w:rPr>
          <w:rFonts w:ascii="Tahoma" w:hAnsi="Tahoma" w:cs="Tahoma"/>
          <w:color w:val="000000" w:themeColor="text1"/>
          <w:sz w:val="20"/>
          <w:szCs w:val="20"/>
        </w:rPr>
        <w:t>Δηλώνει την απόλυτη στήριξη και συμπαράστασή του στον αγώνα που δίνουν με αξιοπρέπεια οι οικογένειες των θυμάτων των Τεμπών.</w:t>
      </w:r>
    </w:p>
    <w:p w14:paraId="3CBAAC24" w14:textId="77777777" w:rsidR="008E6D39" w:rsidRPr="008E6D39" w:rsidRDefault="008E6D39" w:rsidP="008E6D39">
      <w:pPr>
        <w:pStyle w:val="a6"/>
        <w:ind w:left="1080"/>
        <w:jc w:val="both"/>
        <w:rPr>
          <w:rFonts w:ascii="Tahoma" w:hAnsi="Tahoma" w:cs="Tahoma"/>
          <w:color w:val="000000" w:themeColor="text1"/>
          <w:sz w:val="20"/>
          <w:szCs w:val="20"/>
        </w:rPr>
      </w:pPr>
    </w:p>
    <w:p w14:paraId="0EFAF00D" w14:textId="357DF8B3" w:rsidR="007F7091" w:rsidRDefault="00EC21C2" w:rsidP="004C3E15">
      <w:pPr>
        <w:pStyle w:val="a6"/>
        <w:numPr>
          <w:ilvl w:val="0"/>
          <w:numId w:val="36"/>
        </w:numPr>
        <w:ind w:left="1080"/>
        <w:jc w:val="both"/>
        <w:rPr>
          <w:rFonts w:ascii="Tahoma" w:hAnsi="Tahoma" w:cs="Tahoma"/>
          <w:color w:val="000000" w:themeColor="text1"/>
          <w:sz w:val="20"/>
          <w:szCs w:val="20"/>
        </w:rPr>
      </w:pPr>
      <w:r w:rsidRPr="0020174F">
        <w:rPr>
          <w:rFonts w:ascii="Tahoma" w:hAnsi="Tahoma" w:cs="Tahoma"/>
          <w:b/>
          <w:bCs/>
          <w:color w:val="000000" w:themeColor="text1"/>
          <w:sz w:val="20"/>
          <w:szCs w:val="20"/>
        </w:rPr>
        <w:t>Στήριξης αιτημάτων των αγροτών της Π.Ε. Φθιώτιδας</w:t>
      </w:r>
      <w:r w:rsidRPr="0020174F">
        <w:rPr>
          <w:rFonts w:ascii="Tahoma" w:hAnsi="Tahoma" w:cs="Tahoma"/>
          <w:color w:val="000000" w:themeColor="text1"/>
          <w:sz w:val="20"/>
          <w:szCs w:val="20"/>
        </w:rPr>
        <w:t xml:space="preserve">, όπως η λήψη άμεσων μέτρων σε επίπεδο Υπουργείου Περιβάλλοντος και Δασικών υπηρεσιών Φθιώτιδας για τον περιορισμό των λύκων, η ισότιμη αποζημίωση των κτηνοτρόφων της Λοκρίδας για τις ζημιές από την ευλογιά, η ταχεία ολοκλήρωση των διαδικασιών προσλήψεων των 15 εγκεκριμένων θέσεων Κτηνιάτρων στην Περιφέρεια Στερεάς Ελλάδας και οι αποζημιώσεις για λογαριασμό των </w:t>
      </w:r>
      <w:proofErr w:type="spellStart"/>
      <w:r w:rsidRPr="0020174F">
        <w:rPr>
          <w:rFonts w:ascii="Tahoma" w:hAnsi="Tahoma" w:cs="Tahoma"/>
          <w:color w:val="000000" w:themeColor="text1"/>
          <w:sz w:val="20"/>
          <w:szCs w:val="20"/>
        </w:rPr>
        <w:t>αρουραιόπληκτων</w:t>
      </w:r>
      <w:proofErr w:type="spellEnd"/>
      <w:r w:rsidRPr="0020174F">
        <w:rPr>
          <w:rFonts w:ascii="Tahoma" w:hAnsi="Tahoma" w:cs="Tahoma"/>
          <w:color w:val="000000" w:themeColor="text1"/>
          <w:sz w:val="20"/>
          <w:szCs w:val="20"/>
        </w:rPr>
        <w:t xml:space="preserve"> παραγωγών.</w:t>
      </w:r>
    </w:p>
    <w:p w14:paraId="7C2FD5D1" w14:textId="77777777" w:rsidR="00832ACD" w:rsidRPr="0020174F" w:rsidRDefault="00832ACD" w:rsidP="00832ACD">
      <w:pPr>
        <w:pStyle w:val="a6"/>
        <w:ind w:left="1080"/>
        <w:jc w:val="both"/>
        <w:rPr>
          <w:rFonts w:ascii="Tahoma" w:hAnsi="Tahoma" w:cs="Tahoma"/>
          <w:color w:val="000000" w:themeColor="text1"/>
          <w:sz w:val="20"/>
          <w:szCs w:val="20"/>
        </w:rPr>
      </w:pPr>
    </w:p>
    <w:p w14:paraId="564507F7" w14:textId="090DF48D" w:rsidR="005543E2" w:rsidRPr="0020174F" w:rsidRDefault="005543E2" w:rsidP="004C3E15">
      <w:pPr>
        <w:pStyle w:val="a6"/>
        <w:numPr>
          <w:ilvl w:val="0"/>
          <w:numId w:val="36"/>
        </w:numPr>
        <w:ind w:left="1080"/>
        <w:jc w:val="both"/>
        <w:rPr>
          <w:rFonts w:ascii="Tahoma" w:hAnsi="Tahoma" w:cs="Tahoma"/>
          <w:color w:val="000000" w:themeColor="text1"/>
          <w:sz w:val="20"/>
          <w:szCs w:val="20"/>
        </w:rPr>
      </w:pPr>
      <w:r w:rsidRPr="0020174F">
        <w:rPr>
          <w:rFonts w:ascii="Tahoma" w:hAnsi="Tahoma" w:cs="Tahoma"/>
          <w:b/>
          <w:bCs/>
          <w:color w:val="000000" w:themeColor="text1"/>
          <w:sz w:val="20"/>
          <w:szCs w:val="20"/>
        </w:rPr>
        <w:t xml:space="preserve">Υπέρ των δίκαιων αιτημάτων αγροτών της Κωπαΐδας, </w:t>
      </w:r>
      <w:r w:rsidRPr="0020174F">
        <w:rPr>
          <w:rFonts w:ascii="Tahoma" w:hAnsi="Tahoma" w:cs="Tahoma"/>
          <w:color w:val="000000" w:themeColor="text1"/>
          <w:sz w:val="20"/>
          <w:szCs w:val="20"/>
        </w:rPr>
        <w:t>ενώ παράλληλα η Περιφερειακή Αρχή ανέλαβε τη δέσμευση να έχει εξασφαλιστεί (πριν ξεκινήσει η αρδευτική περίοδος) παροχή αρδευτικού νερού μεγαλύτερη των 18.000 κυβικών την ώρα με πλωτή άντληση προς τα χερσαία αντλιοστάσια της Υλίκης.</w:t>
      </w:r>
    </w:p>
    <w:p w14:paraId="139DA351" w14:textId="77777777" w:rsidR="00C04E26" w:rsidRDefault="00C04E26" w:rsidP="00C04E26">
      <w:pPr>
        <w:pStyle w:val="a6"/>
        <w:ind w:left="1800"/>
        <w:jc w:val="both"/>
        <w:rPr>
          <w:rFonts w:ascii="Tahoma" w:hAnsi="Tahoma" w:cs="Tahoma"/>
          <w:color w:val="000000" w:themeColor="text1"/>
          <w:sz w:val="20"/>
          <w:szCs w:val="20"/>
        </w:rPr>
      </w:pPr>
    </w:p>
    <w:p w14:paraId="779AA68D" w14:textId="77777777" w:rsidR="00C04E26" w:rsidRPr="001515F8" w:rsidRDefault="00C04E26" w:rsidP="00C04E26">
      <w:pPr>
        <w:pStyle w:val="a6"/>
        <w:numPr>
          <w:ilvl w:val="0"/>
          <w:numId w:val="3"/>
        </w:numPr>
        <w:shd w:val="clear" w:color="auto" w:fill="FFFFFF"/>
        <w:jc w:val="both"/>
        <w:rPr>
          <w:rFonts w:ascii="Tahoma" w:eastAsia="Times New Roman" w:hAnsi="Tahoma" w:cs="Tahoma"/>
          <w:color w:val="000000"/>
          <w:sz w:val="20"/>
          <w:szCs w:val="20"/>
          <w:bdr w:val="none" w:sz="0" w:space="0" w:color="auto" w:frame="1"/>
          <w:lang w:eastAsia="el-GR"/>
        </w:rPr>
      </w:pPr>
      <w:r w:rsidRPr="00695A72">
        <w:rPr>
          <w:rFonts w:ascii="Tahoma" w:eastAsia="Times New Roman" w:hAnsi="Tahoma" w:cs="Tahoma"/>
          <w:color w:val="000000"/>
          <w:sz w:val="20"/>
          <w:szCs w:val="20"/>
          <w:bdr w:val="none" w:sz="0" w:space="0" w:color="auto" w:frame="1"/>
          <w:lang w:eastAsia="el-GR"/>
        </w:rPr>
        <w:t xml:space="preserve">Ολοκληρώθηκαν οι διαδικασίες και -για πρώτη φορά από τη σύσταση της Περιφέρειας Στερεάς Ελλάδας- </w:t>
      </w:r>
      <w:r w:rsidRPr="00695A72">
        <w:rPr>
          <w:rFonts w:ascii="Tahoma" w:eastAsia="Times New Roman" w:hAnsi="Tahoma" w:cs="Tahoma"/>
          <w:b/>
          <w:bCs/>
          <w:color w:val="000000"/>
          <w:sz w:val="20"/>
          <w:szCs w:val="20"/>
          <w:bdr w:val="none" w:sz="0" w:space="0" w:color="auto" w:frame="1"/>
          <w:lang w:eastAsia="el-GR"/>
        </w:rPr>
        <w:t>ανέλαβαν καθήκοντα οι 6 νέοι Γενικοί Διευθυντές</w:t>
      </w:r>
      <w:r w:rsidRPr="00695A72">
        <w:rPr>
          <w:rFonts w:ascii="Tahoma" w:eastAsia="Times New Roman" w:hAnsi="Tahoma" w:cs="Tahoma"/>
          <w:color w:val="000000"/>
          <w:sz w:val="20"/>
          <w:szCs w:val="20"/>
          <w:bdr w:val="none" w:sz="0" w:space="0" w:color="auto" w:frame="1"/>
          <w:lang w:eastAsia="el-GR"/>
        </w:rPr>
        <w:t>, οι οποίοι κρίθηκαν με βάση τα εκπαιδευτικά τους προσόντα, την εργασιακή τους εμπειρία και την προϋπηρεσία τους σε θέσεις ευθύνης. Η διαδικασία ολοκληρώθηκε με τη διενέργεια δομημένης συνέντευξης, η οποία πραγματοποιήθηκε στο Ανώτατο Συμβούλιο Επιλογής Προσωπικού.</w:t>
      </w:r>
    </w:p>
    <w:p w14:paraId="089C4284" w14:textId="77777777" w:rsidR="00C04E26" w:rsidRDefault="00C04E26" w:rsidP="00C04E26">
      <w:pPr>
        <w:jc w:val="both"/>
        <w:rPr>
          <w:rFonts w:ascii="Tahoma" w:hAnsi="Tahoma" w:cs="Tahoma"/>
          <w:color w:val="000000" w:themeColor="text1"/>
          <w:sz w:val="20"/>
          <w:szCs w:val="20"/>
        </w:rPr>
      </w:pPr>
    </w:p>
    <w:p w14:paraId="253CB2A5" w14:textId="77777777" w:rsidR="00C04E26" w:rsidRDefault="00C04E26" w:rsidP="00C04E26">
      <w:pPr>
        <w:jc w:val="both"/>
        <w:rPr>
          <w:rFonts w:ascii="Tahoma" w:hAnsi="Tahoma" w:cs="Tahoma"/>
          <w:color w:val="000000" w:themeColor="text1"/>
          <w:sz w:val="20"/>
          <w:szCs w:val="20"/>
        </w:rPr>
      </w:pPr>
    </w:p>
    <w:p w14:paraId="61CCA055" w14:textId="77777777" w:rsidR="00C04E26" w:rsidRPr="00C04E26" w:rsidRDefault="00C04E26" w:rsidP="00C04E26">
      <w:pPr>
        <w:jc w:val="both"/>
        <w:rPr>
          <w:rFonts w:ascii="Tahoma" w:hAnsi="Tahoma" w:cs="Tahoma"/>
          <w:color w:val="000000" w:themeColor="text1"/>
          <w:sz w:val="20"/>
          <w:szCs w:val="20"/>
        </w:rPr>
      </w:pPr>
    </w:p>
    <w:p w14:paraId="1BC918C1" w14:textId="277CAF62" w:rsidR="00EE7FE1" w:rsidRPr="009335DC" w:rsidRDefault="00145444" w:rsidP="009335DC">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lastRenderedPageBreak/>
        <w:t>ΕΡΓΑ</w:t>
      </w:r>
      <w:bookmarkStart w:id="3" w:name="_Hlk166187455"/>
      <w:r w:rsidR="009729DC">
        <w:rPr>
          <w:rFonts w:eastAsiaTheme="minorEastAsia"/>
          <w:b/>
          <w:caps/>
          <w:color w:val="156082" w:themeColor="accent1"/>
          <w:kern w:val="0"/>
          <w:sz w:val="28"/>
          <w:szCs w:val="28"/>
          <w:lang w:eastAsia="el-GR"/>
          <w14:ligatures w14:val="none"/>
        </w:rPr>
        <w:t xml:space="preserve"> </w:t>
      </w:r>
      <w:r w:rsidR="00A420B6">
        <w:rPr>
          <w:rFonts w:eastAsiaTheme="minorEastAsia"/>
          <w:b/>
          <w:caps/>
          <w:color w:val="156082" w:themeColor="accent1"/>
          <w:kern w:val="0"/>
          <w:sz w:val="28"/>
          <w:szCs w:val="28"/>
          <w:lang w:eastAsia="el-GR"/>
          <w14:ligatures w14:val="none"/>
        </w:rPr>
        <w:t xml:space="preserve">– ΜΕΛΕΤΕΣ </w:t>
      </w:r>
      <w:r w:rsidRPr="00743CD2">
        <w:rPr>
          <w:rFonts w:eastAsiaTheme="minorEastAsia"/>
          <w:b/>
          <w:caps/>
          <w:color w:val="156082" w:themeColor="accent1"/>
          <w:kern w:val="0"/>
          <w:sz w:val="28"/>
          <w:szCs w:val="28"/>
          <w:lang w:eastAsia="el-GR"/>
          <w14:ligatures w14:val="none"/>
        </w:rPr>
        <w:t>&amp;</w:t>
      </w:r>
      <w:bookmarkEnd w:id="3"/>
      <w:r w:rsidRPr="00743CD2">
        <w:rPr>
          <w:rFonts w:eastAsiaTheme="minorEastAsia"/>
          <w:b/>
          <w:caps/>
          <w:color w:val="156082" w:themeColor="accent1"/>
          <w:kern w:val="0"/>
          <w:sz w:val="28"/>
          <w:szCs w:val="28"/>
          <w:lang w:eastAsia="el-GR"/>
          <w14:ligatures w14:val="none"/>
        </w:rPr>
        <w:t xml:space="preserve"> ΔΡΑΣΕΙΣ ΠΟΥ ΟΛΟΚΛΗΡΩΘΗΚΑΝ</w:t>
      </w:r>
    </w:p>
    <w:p w14:paraId="6305D1C1" w14:textId="40750213" w:rsidR="008B7EFC" w:rsidRPr="001515F8" w:rsidRDefault="008B7EFC" w:rsidP="0020174F">
      <w:pPr>
        <w:pStyle w:val="a6"/>
        <w:numPr>
          <w:ilvl w:val="0"/>
          <w:numId w:val="3"/>
        </w:numPr>
        <w:jc w:val="both"/>
        <w:rPr>
          <w:rFonts w:ascii="Tahoma" w:hAnsi="Tahoma" w:cs="Tahoma"/>
          <w:color w:val="000000" w:themeColor="text1"/>
          <w:sz w:val="20"/>
          <w:szCs w:val="20"/>
        </w:rPr>
      </w:pPr>
      <w:r w:rsidRPr="008B7EFC">
        <w:rPr>
          <w:rFonts w:ascii="Tahoma" w:hAnsi="Tahoma" w:cs="Tahoma"/>
          <w:color w:val="000000" w:themeColor="text1"/>
          <w:sz w:val="20"/>
          <w:szCs w:val="20"/>
        </w:rPr>
        <w:t xml:space="preserve">Ολοκληρώθηκε το φυσικό αντικείμενο του έργου με τίτλο: </w:t>
      </w:r>
      <w:r w:rsidRPr="008B7EFC">
        <w:rPr>
          <w:rFonts w:ascii="Tahoma" w:hAnsi="Tahoma" w:cs="Tahoma"/>
          <w:b/>
          <w:bCs/>
          <w:color w:val="000000" w:themeColor="text1"/>
          <w:sz w:val="20"/>
          <w:szCs w:val="20"/>
        </w:rPr>
        <w:t>«ΑΠΟΠΕΡΑΤΩΣΗ ΥΠΟΓΕΙΟΥ ΧΩΡΟΥ Π.Π.Ι. ΣΚΥΡΟΥ»</w:t>
      </w:r>
      <w:r w:rsidRPr="008B7EFC">
        <w:rPr>
          <w:rFonts w:ascii="Tahoma" w:hAnsi="Tahoma" w:cs="Tahoma"/>
          <w:color w:val="000000" w:themeColor="text1"/>
          <w:sz w:val="20"/>
          <w:szCs w:val="20"/>
        </w:rPr>
        <w:t xml:space="preserve">. </w:t>
      </w:r>
      <w:r w:rsidR="00757CC2">
        <w:rPr>
          <w:rFonts w:ascii="Tahoma" w:hAnsi="Tahoma" w:cs="Tahoma"/>
          <w:color w:val="000000" w:themeColor="text1"/>
          <w:sz w:val="20"/>
          <w:szCs w:val="20"/>
        </w:rPr>
        <w:t xml:space="preserve">Πρόκειται για έργο </w:t>
      </w:r>
      <w:r w:rsidRPr="008B7EFC">
        <w:rPr>
          <w:rFonts w:ascii="Tahoma" w:hAnsi="Tahoma" w:cs="Tahoma"/>
          <w:color w:val="000000" w:themeColor="text1"/>
          <w:sz w:val="20"/>
          <w:szCs w:val="20"/>
        </w:rPr>
        <w:t xml:space="preserve">αρχικού προϋπολογισμού 322.400 </w:t>
      </w:r>
      <w:r w:rsidR="00757CC2">
        <w:rPr>
          <w:rFonts w:ascii="Tahoma" w:hAnsi="Tahoma" w:cs="Tahoma"/>
          <w:color w:val="000000" w:themeColor="text1"/>
          <w:sz w:val="20"/>
          <w:szCs w:val="20"/>
        </w:rPr>
        <w:t>ευρώ</w:t>
      </w:r>
      <w:r w:rsidRPr="008B7EFC">
        <w:rPr>
          <w:rFonts w:ascii="Tahoma" w:hAnsi="Tahoma" w:cs="Tahoma"/>
          <w:color w:val="000000" w:themeColor="text1"/>
          <w:sz w:val="20"/>
          <w:szCs w:val="20"/>
        </w:rPr>
        <w:t xml:space="preserve"> </w:t>
      </w:r>
      <w:r w:rsidR="00757CC2">
        <w:rPr>
          <w:rFonts w:ascii="Tahoma" w:hAnsi="Tahoma" w:cs="Tahoma"/>
          <w:color w:val="000000" w:themeColor="text1"/>
          <w:sz w:val="20"/>
          <w:szCs w:val="20"/>
        </w:rPr>
        <w:t>(</w:t>
      </w:r>
      <w:r w:rsidRPr="008B7EFC">
        <w:rPr>
          <w:rFonts w:ascii="Tahoma" w:hAnsi="Tahoma" w:cs="Tahoma"/>
          <w:color w:val="000000" w:themeColor="text1"/>
          <w:sz w:val="20"/>
          <w:szCs w:val="20"/>
        </w:rPr>
        <w:t>με ΦΠΑ</w:t>
      </w:r>
      <w:r w:rsidR="00757CC2">
        <w:rPr>
          <w:rFonts w:ascii="Tahoma" w:hAnsi="Tahoma" w:cs="Tahoma"/>
          <w:color w:val="000000" w:themeColor="text1"/>
          <w:sz w:val="20"/>
          <w:szCs w:val="20"/>
        </w:rPr>
        <w:t>)</w:t>
      </w:r>
      <w:r w:rsidRPr="008B7EFC">
        <w:rPr>
          <w:rFonts w:ascii="Tahoma" w:hAnsi="Tahoma" w:cs="Tahoma"/>
          <w:color w:val="000000" w:themeColor="text1"/>
          <w:sz w:val="20"/>
          <w:szCs w:val="20"/>
        </w:rPr>
        <w:t xml:space="preserve"> και συμβατι</w:t>
      </w:r>
      <w:r w:rsidR="00757CC2">
        <w:rPr>
          <w:rFonts w:ascii="Tahoma" w:hAnsi="Tahoma" w:cs="Tahoma"/>
          <w:color w:val="000000" w:themeColor="text1"/>
          <w:sz w:val="20"/>
          <w:szCs w:val="20"/>
        </w:rPr>
        <w:t xml:space="preserve">κής δαπάνης </w:t>
      </w:r>
      <w:r w:rsidRPr="008B7EFC">
        <w:rPr>
          <w:rFonts w:ascii="Tahoma" w:hAnsi="Tahoma" w:cs="Tahoma"/>
          <w:color w:val="000000" w:themeColor="text1"/>
          <w:sz w:val="20"/>
          <w:szCs w:val="20"/>
        </w:rPr>
        <w:t xml:space="preserve">280.479,60 </w:t>
      </w:r>
      <w:r w:rsidR="00757CC2">
        <w:rPr>
          <w:rFonts w:ascii="Tahoma" w:hAnsi="Tahoma" w:cs="Tahoma"/>
          <w:color w:val="000000" w:themeColor="text1"/>
          <w:sz w:val="20"/>
          <w:szCs w:val="20"/>
        </w:rPr>
        <w:t>ευρώ.</w:t>
      </w:r>
      <w:r w:rsidR="001515F8">
        <w:rPr>
          <w:rFonts w:ascii="Tahoma" w:hAnsi="Tahoma" w:cs="Tahoma"/>
          <w:color w:val="000000" w:themeColor="text1"/>
          <w:sz w:val="20"/>
          <w:szCs w:val="20"/>
        </w:rPr>
        <w:t xml:space="preserve"> </w:t>
      </w:r>
      <w:r w:rsidRPr="008B7EFC">
        <w:rPr>
          <w:rFonts w:ascii="Tahoma" w:hAnsi="Tahoma" w:cs="Tahoma"/>
          <w:color w:val="000000" w:themeColor="text1"/>
          <w:sz w:val="20"/>
          <w:szCs w:val="20"/>
        </w:rPr>
        <w:t>Το φυσικό αντικείμενο του έργου αφορ</w:t>
      </w:r>
      <w:r w:rsidR="00757CC2">
        <w:rPr>
          <w:rFonts w:ascii="Tahoma" w:hAnsi="Tahoma" w:cs="Tahoma"/>
          <w:color w:val="000000" w:themeColor="text1"/>
          <w:sz w:val="20"/>
          <w:szCs w:val="20"/>
        </w:rPr>
        <w:t>ούσε</w:t>
      </w:r>
      <w:r w:rsidRPr="008B7EFC">
        <w:rPr>
          <w:rFonts w:ascii="Tahoma" w:hAnsi="Tahoma" w:cs="Tahoma"/>
          <w:color w:val="000000" w:themeColor="text1"/>
          <w:sz w:val="20"/>
          <w:szCs w:val="20"/>
        </w:rPr>
        <w:t xml:space="preserve"> την αποπεράτωση του υπογείου χώρου του Πολυδύναμου Περιφερειακού Ιατρείου Σκύρου, ώστε να μπορέσει να λειτουργήσει πλήρως με τις βοηθητικές χρήσεις που αναπτύσσονται στον υπόγειο χώρο.</w:t>
      </w:r>
    </w:p>
    <w:p w14:paraId="41170277" w14:textId="3D6EE9A2" w:rsidR="001E71E8" w:rsidRDefault="001E71E8" w:rsidP="0020174F">
      <w:pPr>
        <w:pStyle w:val="a6"/>
        <w:numPr>
          <w:ilvl w:val="0"/>
          <w:numId w:val="3"/>
        </w:numPr>
        <w:jc w:val="both"/>
        <w:rPr>
          <w:rFonts w:ascii="Tahoma" w:hAnsi="Tahoma" w:cs="Tahoma"/>
          <w:color w:val="000000" w:themeColor="text1"/>
          <w:sz w:val="20"/>
          <w:szCs w:val="20"/>
        </w:rPr>
      </w:pPr>
      <w:r w:rsidRPr="001E71E8">
        <w:rPr>
          <w:rFonts w:ascii="Tahoma" w:hAnsi="Tahoma" w:cs="Tahoma"/>
          <w:color w:val="000000" w:themeColor="text1"/>
          <w:sz w:val="20"/>
          <w:szCs w:val="20"/>
        </w:rPr>
        <w:t>Ολοκληρώθηκε η εγκατάσταση συνθετικού χλοοτάπητα στο Ενωσιακό Γήπεδο της Ε.Π.Σ. Εύβοιας</w:t>
      </w:r>
      <w:r>
        <w:rPr>
          <w:rFonts w:ascii="Tahoma" w:hAnsi="Tahoma" w:cs="Tahoma"/>
          <w:color w:val="000000" w:themeColor="text1"/>
          <w:sz w:val="20"/>
          <w:szCs w:val="20"/>
        </w:rPr>
        <w:t>.</w:t>
      </w:r>
      <w:r w:rsidRPr="001E71E8">
        <w:t xml:space="preserve"> </w:t>
      </w:r>
      <w:r w:rsidRPr="001E71E8">
        <w:rPr>
          <w:rFonts w:ascii="Tahoma" w:hAnsi="Tahoma" w:cs="Tahoma"/>
          <w:color w:val="000000" w:themeColor="text1"/>
          <w:sz w:val="20"/>
          <w:szCs w:val="20"/>
        </w:rPr>
        <w:t xml:space="preserve">Το έργο με τίτλο: </w:t>
      </w:r>
      <w:r w:rsidRPr="001E71E8">
        <w:rPr>
          <w:rFonts w:ascii="Tahoma" w:hAnsi="Tahoma" w:cs="Tahoma"/>
          <w:b/>
          <w:bCs/>
          <w:color w:val="000000" w:themeColor="text1"/>
          <w:sz w:val="20"/>
          <w:szCs w:val="20"/>
        </w:rPr>
        <w:t>«ΠΡΟΜΗΘΕΙΑ ΚΑΙ ΤΟΠΟΘΕΤΗΣΗ ΣΥΝΘΕΤΙΚΟΥ ΧΛΟΟΤΑΠΗΤΑ ΣΤΟ ΕΝΩΣΙΑΚΟ ΓΗΠΕΔΟ Ε.Π.Σ. ΕΥΒΟΙΑΣ»</w:t>
      </w:r>
      <w:r w:rsidRPr="001E71E8">
        <w:rPr>
          <w:rFonts w:ascii="Tahoma" w:hAnsi="Tahoma" w:cs="Tahoma"/>
          <w:color w:val="000000" w:themeColor="text1"/>
          <w:sz w:val="20"/>
          <w:szCs w:val="20"/>
        </w:rPr>
        <w:t xml:space="preserve"> αρχικού προϋπολογισμού ύψους 367.128 ευρώ, υλοποιήθηκε κατόπιν προγραμματικής σύμβασης, την οποία συνυπέγραψαν ο Περιφερειάρχης Στερεάς Ελλάδας Φάνης Σπανός και ο Πρόεδρος της ΕΠΣ Εύβοιας Ιωάννης </w:t>
      </w:r>
      <w:proofErr w:type="spellStart"/>
      <w:r w:rsidRPr="001E71E8">
        <w:rPr>
          <w:rFonts w:ascii="Tahoma" w:hAnsi="Tahoma" w:cs="Tahoma"/>
          <w:color w:val="000000" w:themeColor="text1"/>
          <w:sz w:val="20"/>
          <w:szCs w:val="20"/>
        </w:rPr>
        <w:t>Ρέτσας</w:t>
      </w:r>
      <w:proofErr w:type="spellEnd"/>
      <w:r w:rsidRPr="001E71E8">
        <w:rPr>
          <w:rFonts w:ascii="Tahoma" w:hAnsi="Tahoma" w:cs="Tahoma"/>
          <w:color w:val="000000" w:themeColor="text1"/>
          <w:sz w:val="20"/>
          <w:szCs w:val="20"/>
        </w:rPr>
        <w:t>.</w:t>
      </w:r>
    </w:p>
    <w:p w14:paraId="64E50170" w14:textId="4B8605EF" w:rsidR="001515F8" w:rsidRPr="00C04E26" w:rsidRDefault="001515F8" w:rsidP="0020174F">
      <w:pPr>
        <w:pStyle w:val="a6"/>
        <w:numPr>
          <w:ilvl w:val="0"/>
          <w:numId w:val="3"/>
        </w:numPr>
        <w:shd w:val="clear" w:color="auto" w:fill="FFFFFF"/>
        <w:jc w:val="both"/>
        <w:rPr>
          <w:rFonts w:ascii="Tahoma" w:eastAsia="Times New Roman" w:hAnsi="Tahoma" w:cs="Tahoma"/>
          <w:color w:val="000000"/>
          <w:sz w:val="20"/>
          <w:szCs w:val="20"/>
          <w:bdr w:val="none" w:sz="0" w:space="0" w:color="auto" w:frame="1"/>
          <w:lang w:eastAsia="el-GR"/>
        </w:rPr>
      </w:pPr>
      <w:r w:rsidRPr="001515F8">
        <w:rPr>
          <w:rFonts w:ascii="Tahoma" w:eastAsia="Times New Roman" w:hAnsi="Tahoma" w:cs="Tahoma"/>
          <w:color w:val="000000"/>
          <w:sz w:val="20"/>
          <w:szCs w:val="20"/>
          <w:bdr w:val="none" w:sz="0" w:space="0" w:color="auto" w:frame="1"/>
          <w:lang w:eastAsia="el-GR"/>
        </w:rPr>
        <w:t>Η Περιφέρεια Στερεάς Ελλάδας γνωμοδότησε ομόφωνα και θετικά -κατά την 2</w:t>
      </w:r>
      <w:r w:rsidRPr="001515F8">
        <w:rPr>
          <w:rFonts w:ascii="Tahoma" w:eastAsia="Times New Roman" w:hAnsi="Tahoma" w:cs="Tahoma"/>
          <w:color w:val="000000"/>
          <w:sz w:val="20"/>
          <w:szCs w:val="20"/>
          <w:bdr w:val="none" w:sz="0" w:space="0" w:color="auto" w:frame="1"/>
          <w:vertAlign w:val="superscript"/>
          <w:lang w:eastAsia="el-GR"/>
        </w:rPr>
        <w:t>η</w:t>
      </w:r>
      <w:r w:rsidRPr="001515F8">
        <w:rPr>
          <w:rFonts w:ascii="Tahoma" w:eastAsia="Times New Roman" w:hAnsi="Tahoma" w:cs="Tahoma"/>
          <w:color w:val="000000"/>
          <w:sz w:val="20"/>
          <w:szCs w:val="20"/>
          <w:bdr w:val="none" w:sz="0" w:space="0" w:color="auto" w:frame="1"/>
          <w:lang w:eastAsia="el-GR"/>
        </w:rPr>
        <w:t xml:space="preserve"> τακτική συνεδρίαση της Επιτροπής Περιβάλλοντος και Χωρικού Σχεδιασμού- επί της </w:t>
      </w:r>
      <w:bookmarkStart w:id="4" w:name="m_61926038382040327__Hlk192505372"/>
      <w:r w:rsidRPr="001515F8">
        <w:rPr>
          <w:rFonts w:ascii="Tahoma" w:eastAsia="Times New Roman" w:hAnsi="Tahoma" w:cs="Tahoma"/>
          <w:color w:val="000000"/>
          <w:sz w:val="20"/>
          <w:szCs w:val="20"/>
          <w:bdr w:val="none" w:sz="0" w:space="0" w:color="auto" w:frame="1"/>
          <w:lang w:eastAsia="el-GR"/>
        </w:rPr>
        <w:t>Μελέτης Περιβαλλοντικών Επιπτώσεων</w:t>
      </w:r>
      <w:bookmarkEnd w:id="4"/>
      <w:r w:rsidRPr="001515F8">
        <w:rPr>
          <w:rFonts w:ascii="Tahoma" w:eastAsia="Times New Roman" w:hAnsi="Tahoma" w:cs="Tahoma"/>
          <w:color w:val="000000"/>
          <w:sz w:val="20"/>
          <w:szCs w:val="20"/>
          <w:bdr w:val="none" w:sz="0" w:space="0" w:color="auto" w:frame="1"/>
          <w:lang w:eastAsia="el-GR"/>
        </w:rPr>
        <w:t> (ΜΠΕ) του </w:t>
      </w:r>
      <w:bookmarkStart w:id="5" w:name="m_61926038382040327__Hlk192506611"/>
      <w:r w:rsidRPr="001515F8">
        <w:rPr>
          <w:rFonts w:ascii="Tahoma" w:eastAsia="Times New Roman" w:hAnsi="Tahoma" w:cs="Tahoma"/>
          <w:color w:val="000000"/>
          <w:sz w:val="20"/>
          <w:szCs w:val="20"/>
          <w:bdr w:val="none" w:sz="0" w:space="0" w:color="auto" w:frame="1"/>
          <w:lang w:eastAsia="el-GR"/>
        </w:rPr>
        <w:t>έργου: </w:t>
      </w:r>
      <w:r w:rsidRPr="001515F8">
        <w:rPr>
          <w:rFonts w:ascii="Tahoma" w:eastAsia="Times New Roman" w:hAnsi="Tahoma" w:cs="Tahoma"/>
          <w:b/>
          <w:bCs/>
          <w:color w:val="000000"/>
          <w:sz w:val="20"/>
          <w:szCs w:val="20"/>
          <w:bdr w:val="none" w:sz="0" w:space="0" w:color="auto" w:frame="1"/>
          <w:lang w:eastAsia="el-GR"/>
        </w:rPr>
        <w:t>«</w:t>
      </w:r>
      <w:bookmarkStart w:id="6" w:name="m_61926038382040327__Hlk192506245"/>
      <w:bookmarkEnd w:id="5"/>
      <w:r w:rsidRPr="001515F8">
        <w:rPr>
          <w:rFonts w:ascii="Tahoma" w:eastAsia="Times New Roman" w:hAnsi="Tahoma" w:cs="Tahoma"/>
          <w:b/>
          <w:bCs/>
          <w:color w:val="000000"/>
          <w:sz w:val="20"/>
          <w:szCs w:val="20"/>
          <w:bdr w:val="none" w:sz="0" w:space="0" w:color="auto" w:frame="1"/>
          <w:lang w:eastAsia="el-GR"/>
        </w:rPr>
        <w:t>Οδικός άξονας Λαμία-Καρπενήσι-Αγρίνιο, τμήμα: σύνδεση πέρατος παράκαμψης Μακρακώμης - ανατολικού μετώπου σήραγγας Τυμφρηστού</w:t>
      </w:r>
      <w:bookmarkEnd w:id="6"/>
      <w:r w:rsidRPr="001515F8">
        <w:rPr>
          <w:rFonts w:ascii="Tahoma" w:eastAsia="Times New Roman" w:hAnsi="Tahoma" w:cs="Tahoma"/>
          <w:b/>
          <w:bCs/>
          <w:color w:val="000000"/>
          <w:sz w:val="20"/>
          <w:szCs w:val="20"/>
          <w:bdr w:val="none" w:sz="0" w:space="0" w:color="auto" w:frame="1"/>
          <w:lang w:eastAsia="el-GR"/>
        </w:rPr>
        <w:t>».</w:t>
      </w:r>
    </w:p>
    <w:p w14:paraId="1686B6A7" w14:textId="77777777" w:rsidR="00C04E26" w:rsidRPr="00695A72" w:rsidRDefault="00C04E26" w:rsidP="00C04E26">
      <w:pPr>
        <w:pStyle w:val="a6"/>
        <w:shd w:val="clear" w:color="auto" w:fill="FFFFFF"/>
        <w:jc w:val="both"/>
        <w:rPr>
          <w:rFonts w:ascii="Tahoma" w:eastAsia="Times New Roman" w:hAnsi="Tahoma" w:cs="Tahoma"/>
          <w:color w:val="000000"/>
          <w:sz w:val="20"/>
          <w:szCs w:val="20"/>
          <w:bdr w:val="none" w:sz="0" w:space="0" w:color="auto" w:frame="1"/>
          <w:lang w:eastAsia="el-GR"/>
        </w:rPr>
      </w:pPr>
    </w:p>
    <w:p w14:paraId="0591566E" w14:textId="6AABEED7" w:rsidR="000B767C"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ΕΡΓΑ &amp; ΔΡΑΣΕΙΣ ΠΟΥ ΞΕΚΙΝΟΥΝ</w:t>
      </w:r>
      <w:r w:rsidR="007459E7">
        <w:rPr>
          <w:rFonts w:eastAsiaTheme="minorEastAsia"/>
          <w:b/>
          <w:caps/>
          <w:color w:val="156082" w:themeColor="accent1"/>
          <w:kern w:val="0"/>
          <w:sz w:val="28"/>
          <w:szCs w:val="28"/>
          <w:lang w:eastAsia="el-GR"/>
          <w14:ligatures w14:val="none"/>
        </w:rPr>
        <w:t xml:space="preserve"> </w:t>
      </w:r>
    </w:p>
    <w:p w14:paraId="1992E1E7" w14:textId="02B8C605" w:rsidR="00145444" w:rsidRPr="00743CD2" w:rsidRDefault="007459E7" w:rsidP="000B767C">
      <w:pPr>
        <w:ind w:left="360"/>
        <w:rPr>
          <w:rFonts w:eastAsiaTheme="minorEastAsia"/>
          <w:b/>
          <w:caps/>
          <w:color w:val="156082" w:themeColor="accent1"/>
          <w:kern w:val="0"/>
          <w:sz w:val="28"/>
          <w:szCs w:val="28"/>
          <w:lang w:eastAsia="el-GR"/>
          <w14:ligatures w14:val="none"/>
        </w:rPr>
      </w:pPr>
      <w:r w:rsidRPr="007459E7">
        <w:rPr>
          <w:rFonts w:eastAsiaTheme="minorEastAsia"/>
          <w:b/>
          <w:caps/>
          <w:color w:val="156082" w:themeColor="accent1"/>
          <w:kern w:val="0"/>
          <w:sz w:val="16"/>
          <w:szCs w:val="16"/>
          <w:lang w:eastAsia="el-GR"/>
          <w14:ligatures w14:val="none"/>
        </w:rPr>
        <w:t>(ΥΠΟΓΡΑΦΗ ΣΥΜΒΑΣΕΩΝ ΚΑΤΑΣΚΕΥΗΣ)</w:t>
      </w:r>
    </w:p>
    <w:p w14:paraId="2F9DD208" w14:textId="38145603" w:rsidR="005543E2" w:rsidRPr="005543E2" w:rsidRDefault="005543E2" w:rsidP="0020174F">
      <w:pPr>
        <w:pStyle w:val="a6"/>
        <w:numPr>
          <w:ilvl w:val="0"/>
          <w:numId w:val="12"/>
        </w:numPr>
        <w:jc w:val="both"/>
        <w:rPr>
          <w:rFonts w:ascii="Tahoma" w:hAnsi="Tahoma" w:cs="Tahoma"/>
          <w:sz w:val="20"/>
          <w:szCs w:val="20"/>
        </w:rPr>
      </w:pPr>
      <w:r w:rsidRPr="005543E2">
        <w:rPr>
          <w:rFonts w:ascii="Tahoma" w:hAnsi="Tahoma" w:cs="Tahoma"/>
          <w:b/>
          <w:bCs/>
          <w:sz w:val="20"/>
          <w:szCs w:val="20"/>
        </w:rPr>
        <w:t>«ΤΕΧΝΙΚΑ – ΑΣΦΑΛΤΟΣΤΡΩΣΕΙΣ ΟΔΙΚΟΥ ΔΙΚΤΥΟΥ ΔΗΜΟΥ ΚΑΡΠΕΝΗΣΙΟΥ»</w:t>
      </w:r>
      <w:r w:rsidRPr="005543E2">
        <w:rPr>
          <w:rFonts w:ascii="Tahoma" w:hAnsi="Tahoma" w:cs="Tahoma"/>
          <w:sz w:val="20"/>
          <w:szCs w:val="20"/>
        </w:rPr>
        <w:t xml:space="preserve"> και με αρχικό προϋπολογισμό ύψους </w:t>
      </w:r>
      <w:r w:rsidRPr="005543E2">
        <w:rPr>
          <w:rFonts w:ascii="Tahoma" w:hAnsi="Tahoma" w:cs="Tahoma"/>
          <w:b/>
          <w:bCs/>
          <w:sz w:val="20"/>
          <w:szCs w:val="20"/>
        </w:rPr>
        <w:t>500.000</w:t>
      </w:r>
      <w:r w:rsidRPr="005543E2">
        <w:rPr>
          <w:rFonts w:ascii="Tahoma" w:hAnsi="Tahoma" w:cs="Tahoma"/>
          <w:sz w:val="20"/>
          <w:szCs w:val="20"/>
        </w:rPr>
        <w:t xml:space="preserve"> ευρώ. Φυσικό αντικείμενο του έργου είναι η συντήρηση – ανακατασκευή – ασφαλτόστρωση τμημάτων του οδικού δικτύου στα όρια του Δήμου Καρπενησίου. Συγκεκριμένα, πρόκειται να πραγματοποιηθούν εργασίες ασφαλτοστρώσεων συνολικού μήκους περίπου 7.400m.</w:t>
      </w:r>
    </w:p>
    <w:p w14:paraId="44AE507F" w14:textId="24C6A09D" w:rsidR="009D5564" w:rsidRDefault="00D422A6" w:rsidP="0020174F">
      <w:pPr>
        <w:pStyle w:val="a6"/>
        <w:numPr>
          <w:ilvl w:val="0"/>
          <w:numId w:val="12"/>
        </w:numPr>
        <w:jc w:val="both"/>
        <w:rPr>
          <w:rFonts w:ascii="Tahoma" w:hAnsi="Tahoma" w:cs="Tahoma"/>
          <w:sz w:val="20"/>
          <w:szCs w:val="20"/>
        </w:rPr>
      </w:pPr>
      <w:r w:rsidRPr="00D422A6">
        <w:rPr>
          <w:rFonts w:ascii="Tahoma" w:hAnsi="Tahoma" w:cs="Tahoma"/>
          <w:b/>
          <w:bCs/>
          <w:sz w:val="20"/>
          <w:szCs w:val="20"/>
        </w:rPr>
        <w:t>«ΣΥΝΤΗΡΗΣΗ – ΑΠΟΚΑΤΑΣΤΑΣΗ ΤΕΧΝΙΚΩΝ ΕΡΓΩΝ ΚΑΙ ΚΑΘΑΡΙΣΜΟΣ ΡΕΜΑΤΩΝ ΔΗΜΟΥ ΛΟΚΡΩΝ»</w:t>
      </w:r>
      <w:r w:rsidRPr="00D422A6">
        <w:rPr>
          <w:rFonts w:ascii="Tahoma" w:hAnsi="Tahoma" w:cs="Tahoma"/>
          <w:sz w:val="20"/>
          <w:szCs w:val="20"/>
        </w:rPr>
        <w:t xml:space="preserve"> συνολικού προϋπολογισμού </w:t>
      </w:r>
      <w:r w:rsidRPr="005543E2">
        <w:rPr>
          <w:rFonts w:ascii="Tahoma" w:hAnsi="Tahoma" w:cs="Tahoma"/>
          <w:b/>
          <w:bCs/>
          <w:sz w:val="20"/>
          <w:szCs w:val="20"/>
        </w:rPr>
        <w:t>74.400</w:t>
      </w:r>
      <w:r w:rsidRPr="00D422A6">
        <w:rPr>
          <w:rFonts w:ascii="Tahoma" w:hAnsi="Tahoma" w:cs="Tahoma"/>
          <w:sz w:val="20"/>
          <w:szCs w:val="20"/>
        </w:rPr>
        <w:t xml:space="preserve"> ευρώ. Εκτελέστηκαν ήδη εργασίες καθαρισμού ρεμάτων στην περιοχή του Δήμου </w:t>
      </w:r>
      <w:proofErr w:type="spellStart"/>
      <w:r w:rsidRPr="00D422A6">
        <w:rPr>
          <w:rFonts w:ascii="Tahoma" w:hAnsi="Tahoma" w:cs="Tahoma"/>
          <w:sz w:val="20"/>
          <w:szCs w:val="20"/>
        </w:rPr>
        <w:t>Λοκρών</w:t>
      </w:r>
      <w:proofErr w:type="spellEnd"/>
      <w:r w:rsidRPr="00D422A6">
        <w:rPr>
          <w:rFonts w:ascii="Tahoma" w:hAnsi="Tahoma" w:cs="Tahoma"/>
          <w:sz w:val="20"/>
          <w:szCs w:val="20"/>
        </w:rPr>
        <w:t xml:space="preserve">. Πρόκειται να εκτελεστούν εργασίες </w:t>
      </w:r>
      <w:r>
        <w:rPr>
          <w:rFonts w:ascii="Tahoma" w:hAnsi="Tahoma" w:cs="Tahoma"/>
          <w:sz w:val="20"/>
          <w:szCs w:val="20"/>
        </w:rPr>
        <w:t>και στα</w:t>
      </w:r>
      <w:r w:rsidRPr="00D422A6">
        <w:rPr>
          <w:rFonts w:ascii="Tahoma" w:hAnsi="Tahoma" w:cs="Tahoma"/>
          <w:sz w:val="20"/>
          <w:szCs w:val="20"/>
        </w:rPr>
        <w:t xml:space="preserve"> ρέματα των Τ</w:t>
      </w:r>
      <w:r>
        <w:rPr>
          <w:rFonts w:ascii="Tahoma" w:hAnsi="Tahoma" w:cs="Tahoma"/>
          <w:sz w:val="20"/>
          <w:szCs w:val="20"/>
        </w:rPr>
        <w:t>.</w:t>
      </w:r>
      <w:r w:rsidRPr="00D422A6">
        <w:rPr>
          <w:rFonts w:ascii="Tahoma" w:hAnsi="Tahoma" w:cs="Tahoma"/>
          <w:sz w:val="20"/>
          <w:szCs w:val="20"/>
        </w:rPr>
        <w:t>Κ</w:t>
      </w:r>
      <w:r>
        <w:rPr>
          <w:rFonts w:ascii="Tahoma" w:hAnsi="Tahoma" w:cs="Tahoma"/>
          <w:sz w:val="20"/>
          <w:szCs w:val="20"/>
        </w:rPr>
        <w:t>.</w:t>
      </w:r>
      <w:r w:rsidRPr="00D422A6">
        <w:rPr>
          <w:rFonts w:ascii="Tahoma" w:hAnsi="Tahoma" w:cs="Tahoma"/>
          <w:sz w:val="20"/>
          <w:szCs w:val="20"/>
        </w:rPr>
        <w:t xml:space="preserve"> Αταλάντης, </w:t>
      </w:r>
      <w:proofErr w:type="spellStart"/>
      <w:r w:rsidRPr="00D422A6">
        <w:rPr>
          <w:rFonts w:ascii="Tahoma" w:hAnsi="Tahoma" w:cs="Tahoma"/>
          <w:sz w:val="20"/>
          <w:szCs w:val="20"/>
        </w:rPr>
        <w:t>Μεγαπλάτανου</w:t>
      </w:r>
      <w:proofErr w:type="spellEnd"/>
      <w:r w:rsidRPr="00D422A6">
        <w:rPr>
          <w:rFonts w:ascii="Tahoma" w:hAnsi="Tahoma" w:cs="Tahoma"/>
          <w:sz w:val="20"/>
          <w:szCs w:val="20"/>
        </w:rPr>
        <w:t xml:space="preserve">, </w:t>
      </w:r>
      <w:proofErr w:type="spellStart"/>
      <w:r w:rsidRPr="00D422A6">
        <w:rPr>
          <w:rFonts w:ascii="Tahoma" w:hAnsi="Tahoma" w:cs="Tahoma"/>
          <w:sz w:val="20"/>
          <w:szCs w:val="20"/>
        </w:rPr>
        <w:t>Λιβανατών</w:t>
      </w:r>
      <w:proofErr w:type="spellEnd"/>
      <w:r w:rsidRPr="00D422A6">
        <w:rPr>
          <w:rFonts w:ascii="Tahoma" w:hAnsi="Tahoma" w:cs="Tahoma"/>
          <w:sz w:val="20"/>
          <w:szCs w:val="20"/>
        </w:rPr>
        <w:t xml:space="preserve"> και </w:t>
      </w:r>
      <w:proofErr w:type="spellStart"/>
      <w:r w:rsidRPr="00D422A6">
        <w:rPr>
          <w:rFonts w:ascii="Tahoma" w:hAnsi="Tahoma" w:cs="Tahoma"/>
          <w:sz w:val="20"/>
          <w:szCs w:val="20"/>
        </w:rPr>
        <w:t>Αρκίτσας</w:t>
      </w:r>
      <w:proofErr w:type="spellEnd"/>
      <w:r>
        <w:rPr>
          <w:rFonts w:ascii="Tahoma" w:hAnsi="Tahoma" w:cs="Tahoma"/>
          <w:sz w:val="20"/>
          <w:szCs w:val="20"/>
        </w:rPr>
        <w:t xml:space="preserve"> για </w:t>
      </w:r>
      <w:r w:rsidRPr="00D422A6">
        <w:rPr>
          <w:rFonts w:ascii="Tahoma" w:hAnsi="Tahoma" w:cs="Tahoma"/>
          <w:sz w:val="20"/>
          <w:szCs w:val="20"/>
        </w:rPr>
        <w:t>την αντιπλημμυρική προστασία των παρόχθιων αστικών και αγροτικών περιοχών.</w:t>
      </w:r>
    </w:p>
    <w:p w14:paraId="59583284" w14:textId="76A75CE9" w:rsidR="00F556A3" w:rsidRDefault="00134292" w:rsidP="0020174F">
      <w:pPr>
        <w:pStyle w:val="a6"/>
        <w:numPr>
          <w:ilvl w:val="0"/>
          <w:numId w:val="12"/>
        </w:numPr>
        <w:jc w:val="both"/>
        <w:rPr>
          <w:rFonts w:ascii="Tahoma" w:hAnsi="Tahoma" w:cs="Tahoma"/>
          <w:sz w:val="20"/>
          <w:szCs w:val="20"/>
        </w:rPr>
      </w:pPr>
      <w:r w:rsidRPr="00134292">
        <w:rPr>
          <w:rFonts w:ascii="Tahoma" w:hAnsi="Tahoma" w:cs="Tahoma"/>
          <w:b/>
          <w:bCs/>
          <w:sz w:val="20"/>
          <w:szCs w:val="20"/>
        </w:rPr>
        <w:t>Έργο οδο</w:t>
      </w:r>
      <w:r w:rsidR="00F556A3" w:rsidRPr="00134292">
        <w:rPr>
          <w:rFonts w:ascii="Tahoma" w:hAnsi="Tahoma" w:cs="Tahoma"/>
          <w:b/>
          <w:bCs/>
          <w:sz w:val="20"/>
          <w:szCs w:val="20"/>
        </w:rPr>
        <w:t xml:space="preserve">καθαρισμού </w:t>
      </w:r>
      <w:r w:rsidRPr="00134292">
        <w:rPr>
          <w:rFonts w:ascii="Tahoma" w:hAnsi="Tahoma" w:cs="Tahoma"/>
          <w:b/>
          <w:bCs/>
          <w:sz w:val="20"/>
          <w:szCs w:val="20"/>
        </w:rPr>
        <w:t xml:space="preserve">στα όρια </w:t>
      </w:r>
      <w:r w:rsidR="00F556A3" w:rsidRPr="00134292">
        <w:rPr>
          <w:rFonts w:ascii="Tahoma" w:hAnsi="Tahoma" w:cs="Tahoma"/>
          <w:b/>
          <w:bCs/>
          <w:sz w:val="20"/>
          <w:szCs w:val="20"/>
        </w:rPr>
        <w:t>της Π</w:t>
      </w:r>
      <w:r w:rsidRPr="00134292">
        <w:rPr>
          <w:rFonts w:ascii="Tahoma" w:hAnsi="Tahoma" w:cs="Tahoma"/>
          <w:b/>
          <w:bCs/>
          <w:sz w:val="20"/>
          <w:szCs w:val="20"/>
        </w:rPr>
        <w:t>.</w:t>
      </w:r>
      <w:r w:rsidR="00F556A3" w:rsidRPr="00134292">
        <w:rPr>
          <w:rFonts w:ascii="Tahoma" w:hAnsi="Tahoma" w:cs="Tahoma"/>
          <w:b/>
          <w:bCs/>
          <w:sz w:val="20"/>
          <w:szCs w:val="20"/>
        </w:rPr>
        <w:t>Ε</w:t>
      </w:r>
      <w:r w:rsidRPr="00134292">
        <w:rPr>
          <w:rFonts w:ascii="Tahoma" w:hAnsi="Tahoma" w:cs="Tahoma"/>
          <w:b/>
          <w:bCs/>
          <w:sz w:val="20"/>
          <w:szCs w:val="20"/>
        </w:rPr>
        <w:t xml:space="preserve">. </w:t>
      </w:r>
      <w:r w:rsidR="00F556A3" w:rsidRPr="00134292">
        <w:rPr>
          <w:rFonts w:ascii="Tahoma" w:hAnsi="Tahoma" w:cs="Tahoma"/>
          <w:b/>
          <w:bCs/>
          <w:sz w:val="20"/>
          <w:szCs w:val="20"/>
        </w:rPr>
        <w:t>Φωκίδας</w:t>
      </w:r>
      <w:r w:rsidRPr="00134292">
        <w:rPr>
          <w:rFonts w:ascii="Tahoma" w:hAnsi="Tahoma" w:cs="Tahoma"/>
          <w:b/>
          <w:bCs/>
          <w:sz w:val="20"/>
          <w:szCs w:val="20"/>
        </w:rPr>
        <w:t>,</w:t>
      </w:r>
      <w:r>
        <w:rPr>
          <w:rFonts w:ascii="Tahoma" w:hAnsi="Tahoma" w:cs="Tahoma"/>
          <w:sz w:val="20"/>
          <w:szCs w:val="20"/>
        </w:rPr>
        <w:t xml:space="preserve"> </w:t>
      </w:r>
      <w:r w:rsidR="00F556A3" w:rsidRPr="00F556A3">
        <w:rPr>
          <w:rFonts w:ascii="Tahoma" w:hAnsi="Tahoma" w:cs="Tahoma"/>
          <w:sz w:val="20"/>
          <w:szCs w:val="20"/>
        </w:rPr>
        <w:t xml:space="preserve">με αρχικό προϋπολογισμό ύψους </w:t>
      </w:r>
      <w:r w:rsidR="00F556A3" w:rsidRPr="002A73F6">
        <w:rPr>
          <w:rFonts w:ascii="Tahoma" w:hAnsi="Tahoma" w:cs="Tahoma"/>
          <w:b/>
          <w:bCs/>
          <w:sz w:val="20"/>
          <w:szCs w:val="20"/>
        </w:rPr>
        <w:t>200.000</w:t>
      </w:r>
      <w:r w:rsidR="00F556A3" w:rsidRPr="00F556A3">
        <w:rPr>
          <w:rFonts w:ascii="Tahoma" w:hAnsi="Tahoma" w:cs="Tahoma"/>
          <w:sz w:val="20"/>
          <w:szCs w:val="20"/>
        </w:rPr>
        <w:t xml:space="preserve"> ευρώ, το οποίο χρηματοδοτήθηκε και δημοπρατήθηκε από την Περιφέρεια Στερεάς Ελλάδας. Σκοπός αυτών των εργασιών είναι η απομάκρυνση της εύφλεκτης βιομάζας και άλλων επικίνδυνων υλικών που μπορεί να συμβάλλουν στην εκδήλωση πυρκαγιών λόγω των υψηλών θερμοκρασιών που παρατηρούνται κατά τους θερινούς μήνες.</w:t>
      </w:r>
      <w:r w:rsidR="002A73F6">
        <w:rPr>
          <w:rFonts w:ascii="Tahoma" w:hAnsi="Tahoma" w:cs="Tahoma"/>
          <w:sz w:val="20"/>
          <w:szCs w:val="20"/>
        </w:rPr>
        <w:t xml:space="preserve"> </w:t>
      </w:r>
      <w:r w:rsidR="002A73F6" w:rsidRPr="002A73F6">
        <w:rPr>
          <w:rFonts w:ascii="Tahoma" w:hAnsi="Tahoma" w:cs="Tahoma"/>
          <w:sz w:val="20"/>
          <w:szCs w:val="20"/>
        </w:rPr>
        <w:t xml:space="preserve">Η συνολική έκταση που θα καλυφθεί ανέρχεται σε </w:t>
      </w:r>
      <w:r w:rsidR="002A73F6" w:rsidRPr="002A73F6">
        <w:rPr>
          <w:rFonts w:ascii="Tahoma" w:hAnsi="Tahoma" w:cs="Tahoma"/>
          <w:b/>
          <w:bCs/>
          <w:sz w:val="20"/>
          <w:szCs w:val="20"/>
        </w:rPr>
        <w:t>800 στρέμματα</w:t>
      </w:r>
      <w:r w:rsidR="002A73F6" w:rsidRPr="002A73F6">
        <w:rPr>
          <w:rFonts w:ascii="Tahoma" w:hAnsi="Tahoma" w:cs="Tahoma"/>
          <w:sz w:val="20"/>
          <w:szCs w:val="20"/>
        </w:rPr>
        <w:t>, που αντιστοιχούν σε περίπου 200 χιλιόμετρα οδικού δικτύου, περιλαμβάνοντας και τις δύο πλευρές των δρόμων.</w:t>
      </w:r>
    </w:p>
    <w:p w14:paraId="308DB8AC" w14:textId="69C30C17" w:rsidR="00A33D1B" w:rsidRPr="0064167E" w:rsidRDefault="00A33D1B" w:rsidP="0020174F">
      <w:pPr>
        <w:pStyle w:val="a6"/>
        <w:numPr>
          <w:ilvl w:val="0"/>
          <w:numId w:val="12"/>
        </w:numPr>
        <w:jc w:val="both"/>
        <w:rPr>
          <w:rFonts w:ascii="Tahoma" w:hAnsi="Tahoma" w:cs="Tahoma"/>
          <w:sz w:val="20"/>
          <w:szCs w:val="20"/>
        </w:rPr>
      </w:pPr>
      <w:r w:rsidRPr="0064167E">
        <w:rPr>
          <w:rFonts w:ascii="Tahoma" w:hAnsi="Tahoma" w:cs="Tahoma"/>
          <w:b/>
          <w:bCs/>
          <w:sz w:val="20"/>
          <w:szCs w:val="20"/>
        </w:rPr>
        <w:t>«ΑΝΑΒΑΘΜΙΣΗ ΠΕΡΙΒΑΛΛΟΝΤΟΣ ΧΩΡΟΥ ΚΑΙ ΕΠΕΜΒΑΣΕΙΣ ΜΟΝΩΣΕΩΝ ΜΟΥΣΙΚΟΥ ΣΧΟΛΕΙΟΥ ΛΑΜΙΑΣ»</w:t>
      </w:r>
      <w:r w:rsidRPr="0064167E">
        <w:rPr>
          <w:rFonts w:ascii="Tahoma" w:hAnsi="Tahoma" w:cs="Tahoma"/>
          <w:sz w:val="20"/>
          <w:szCs w:val="20"/>
        </w:rPr>
        <w:t xml:space="preserve">, αρχικού προϋπολογισμού </w:t>
      </w:r>
      <w:r w:rsidRPr="0064167E">
        <w:rPr>
          <w:rFonts w:ascii="Tahoma" w:hAnsi="Tahoma" w:cs="Tahoma"/>
          <w:b/>
          <w:bCs/>
          <w:sz w:val="20"/>
          <w:szCs w:val="20"/>
        </w:rPr>
        <w:t>63.227,64</w:t>
      </w:r>
      <w:r w:rsidRPr="0064167E">
        <w:rPr>
          <w:rFonts w:ascii="Tahoma" w:hAnsi="Tahoma" w:cs="Tahoma"/>
          <w:sz w:val="20"/>
          <w:szCs w:val="20"/>
        </w:rPr>
        <w:t xml:space="preserve"> ευρώ. Πρόκειται για έργο, το οποίο εντάχθηκε στο Τεχνικό Πρόγραμμα με απόφαση του Περιφερειακού Συμβουλίου Στερεάς Ελλάδας. Μπαίνει πλέον στο στάδιο της υλοποίησης, προκειμένου να καλυφθούν ανάγκες του Σχολείου.</w:t>
      </w:r>
      <w:r w:rsidR="0064167E" w:rsidRPr="0064167E">
        <w:rPr>
          <w:rFonts w:ascii="Tahoma" w:hAnsi="Tahoma" w:cs="Tahoma"/>
          <w:sz w:val="20"/>
          <w:szCs w:val="20"/>
        </w:rPr>
        <w:t xml:space="preserve"> </w:t>
      </w:r>
      <w:r w:rsidRPr="0064167E">
        <w:rPr>
          <w:rFonts w:ascii="Tahoma" w:hAnsi="Tahoma" w:cs="Tahoma"/>
          <w:sz w:val="20"/>
          <w:szCs w:val="20"/>
        </w:rPr>
        <w:t xml:space="preserve">Εκτός από τις εργασίες μόνωσης του κτηρίου και αναβάθμισης του περιβάλλοντος χώρου, η Περιφέρεια Στερεάς Ελλάδας ενέκρινε και ενέταξε στο Τεχνικό Πρόγραμμα 2025 δαπάνη ύψους </w:t>
      </w:r>
      <w:r w:rsidRPr="0064167E">
        <w:rPr>
          <w:rFonts w:ascii="Tahoma" w:hAnsi="Tahoma" w:cs="Tahoma"/>
          <w:b/>
          <w:bCs/>
          <w:sz w:val="20"/>
          <w:szCs w:val="20"/>
        </w:rPr>
        <w:lastRenderedPageBreak/>
        <w:t>35.000 ευρώ για την προμήθεια μουσικών οργάνων</w:t>
      </w:r>
      <w:r w:rsidRPr="0064167E">
        <w:rPr>
          <w:rFonts w:ascii="Tahoma" w:hAnsi="Tahoma" w:cs="Tahoma"/>
          <w:sz w:val="20"/>
          <w:szCs w:val="20"/>
        </w:rPr>
        <w:t>, που θα διατεθούν στο Μουσικό Σχολείο Λαμίας.</w:t>
      </w:r>
    </w:p>
    <w:p w14:paraId="0E58F2A4" w14:textId="222640B9" w:rsidR="00E068B0" w:rsidRDefault="00E068B0" w:rsidP="0020174F">
      <w:pPr>
        <w:pStyle w:val="a6"/>
        <w:numPr>
          <w:ilvl w:val="0"/>
          <w:numId w:val="12"/>
        </w:numPr>
        <w:jc w:val="both"/>
        <w:rPr>
          <w:rFonts w:ascii="Tahoma" w:hAnsi="Tahoma" w:cs="Tahoma"/>
          <w:sz w:val="20"/>
          <w:szCs w:val="20"/>
        </w:rPr>
      </w:pPr>
      <w:r w:rsidRPr="00E068B0">
        <w:rPr>
          <w:rFonts w:ascii="Tahoma" w:hAnsi="Tahoma" w:cs="Tahoma"/>
          <w:sz w:val="20"/>
          <w:szCs w:val="20"/>
        </w:rPr>
        <w:t>Ξεκ</w:t>
      </w:r>
      <w:r>
        <w:rPr>
          <w:rFonts w:ascii="Tahoma" w:hAnsi="Tahoma" w:cs="Tahoma"/>
          <w:sz w:val="20"/>
          <w:szCs w:val="20"/>
        </w:rPr>
        <w:t xml:space="preserve">ίνησαν και βαίνουν προς ολοκλήρωση </w:t>
      </w:r>
      <w:r w:rsidRPr="00E068B0">
        <w:rPr>
          <w:rFonts w:ascii="Tahoma" w:hAnsi="Tahoma" w:cs="Tahoma"/>
          <w:sz w:val="20"/>
          <w:szCs w:val="20"/>
        </w:rPr>
        <w:t xml:space="preserve">οι εργασίες στην περίφραξη του Γενικού Νοσοκομείου Κύμης, μετά την υπογραφή της σύμβασης κατασκευής του έργου </w:t>
      </w:r>
      <w:r w:rsidRPr="00E068B0">
        <w:rPr>
          <w:rFonts w:ascii="Tahoma" w:hAnsi="Tahoma" w:cs="Tahoma"/>
          <w:b/>
          <w:bCs/>
          <w:sz w:val="20"/>
          <w:szCs w:val="20"/>
        </w:rPr>
        <w:t>«ΕΠΙΣΚΕΥΗ ΤΟΙΧΙΟΥ ΑΝΤΙΣΤΗΡΙΞΗΣ ΣΤΟ ΔΥΤΙΚΟ ΟΡΙΟ ΤΗΣ ΠΕΡΙΦΡΑΞΗΣ ΤΟΥ ΝΟΣΟΚΟΜΕΙΟΥ ΚΥΜΗΣ»</w:t>
      </w:r>
      <w:r w:rsidRPr="00E068B0">
        <w:rPr>
          <w:rFonts w:ascii="Tahoma" w:hAnsi="Tahoma" w:cs="Tahoma"/>
          <w:sz w:val="20"/>
          <w:szCs w:val="20"/>
        </w:rPr>
        <w:t xml:space="preserve">, προϋπολογισμού </w:t>
      </w:r>
      <w:r w:rsidRPr="00E068B0">
        <w:rPr>
          <w:rFonts w:ascii="Tahoma" w:hAnsi="Tahoma" w:cs="Tahoma"/>
          <w:b/>
          <w:bCs/>
          <w:sz w:val="20"/>
          <w:szCs w:val="20"/>
        </w:rPr>
        <w:t>100.000</w:t>
      </w:r>
      <w:r w:rsidRPr="00E068B0">
        <w:rPr>
          <w:rFonts w:ascii="Tahoma" w:hAnsi="Tahoma" w:cs="Tahoma"/>
          <w:sz w:val="20"/>
          <w:szCs w:val="20"/>
        </w:rPr>
        <w:t xml:space="preserve"> ευρώ, που χρηματοδότησε και δημοπράτησε η Περιφέρεια Στερεάς Ελλάδας.</w:t>
      </w:r>
    </w:p>
    <w:p w14:paraId="4A92DDFE" w14:textId="58C2C224" w:rsidR="001E71E8" w:rsidRDefault="001E71E8" w:rsidP="0020174F">
      <w:pPr>
        <w:pStyle w:val="Web"/>
        <w:numPr>
          <w:ilvl w:val="0"/>
          <w:numId w:val="12"/>
        </w:numPr>
        <w:shd w:val="clear" w:color="auto" w:fill="FFFFFF"/>
        <w:spacing w:before="204" w:beforeAutospacing="0" w:after="204" w:afterAutospacing="0"/>
        <w:jc w:val="both"/>
        <w:textAlignment w:val="baseline"/>
        <w:rPr>
          <w:rFonts w:ascii="Tahoma" w:eastAsiaTheme="minorHAnsi" w:hAnsi="Tahoma" w:cs="Tahoma"/>
          <w:kern w:val="2"/>
          <w:sz w:val="20"/>
          <w:szCs w:val="20"/>
          <w:lang w:eastAsia="en-US"/>
          <w14:ligatures w14:val="standardContextual"/>
        </w:rPr>
      </w:pPr>
      <w:r w:rsidRPr="001E71E8">
        <w:rPr>
          <w:rFonts w:ascii="Tahoma" w:eastAsiaTheme="minorHAnsi" w:hAnsi="Tahoma" w:cs="Tahoma"/>
          <w:b/>
          <w:bCs/>
          <w:kern w:val="2"/>
          <w:sz w:val="20"/>
          <w:szCs w:val="20"/>
          <w:lang w:eastAsia="en-US"/>
          <w14:ligatures w14:val="standardContextual"/>
        </w:rPr>
        <w:t xml:space="preserve">«Ασφαλτόστρωση οδικού δικτύου από ρέμα Αρβανίτη Αγίας Βλαχέρνας έως διασταύρωση με επαρχιακή οδό </w:t>
      </w:r>
      <w:proofErr w:type="spellStart"/>
      <w:r w:rsidRPr="001E71E8">
        <w:rPr>
          <w:rFonts w:ascii="Tahoma" w:eastAsiaTheme="minorHAnsi" w:hAnsi="Tahoma" w:cs="Tahoma"/>
          <w:b/>
          <w:bCs/>
          <w:kern w:val="2"/>
          <w:sz w:val="20"/>
          <w:szCs w:val="20"/>
          <w:lang w:eastAsia="en-US"/>
          <w14:ligatures w14:val="standardContextual"/>
        </w:rPr>
        <w:t>Αγαλιανού</w:t>
      </w:r>
      <w:proofErr w:type="spellEnd"/>
      <w:r w:rsidRPr="001E71E8">
        <w:rPr>
          <w:rFonts w:ascii="Tahoma" w:eastAsiaTheme="minorHAnsi" w:hAnsi="Tahoma" w:cs="Tahoma"/>
          <w:b/>
          <w:bCs/>
          <w:kern w:val="2"/>
          <w:sz w:val="20"/>
          <w:szCs w:val="20"/>
          <w:lang w:eastAsia="en-US"/>
          <w14:ligatures w14:val="standardContextual"/>
        </w:rPr>
        <w:t xml:space="preserve"> – </w:t>
      </w:r>
      <w:proofErr w:type="spellStart"/>
      <w:r w:rsidRPr="001E71E8">
        <w:rPr>
          <w:rFonts w:ascii="Tahoma" w:eastAsiaTheme="minorHAnsi" w:hAnsi="Tahoma" w:cs="Tahoma"/>
          <w:b/>
          <w:bCs/>
          <w:kern w:val="2"/>
          <w:sz w:val="20"/>
          <w:szCs w:val="20"/>
          <w:lang w:eastAsia="en-US"/>
          <w14:ligatures w14:val="standardContextual"/>
        </w:rPr>
        <w:t>Σαρκίνης</w:t>
      </w:r>
      <w:proofErr w:type="spellEnd"/>
      <w:r w:rsidRPr="001E71E8">
        <w:rPr>
          <w:rFonts w:ascii="Tahoma" w:eastAsiaTheme="minorHAnsi" w:hAnsi="Tahoma" w:cs="Tahoma"/>
          <w:b/>
          <w:bCs/>
          <w:kern w:val="2"/>
          <w:sz w:val="20"/>
          <w:szCs w:val="20"/>
          <w:lang w:eastAsia="en-US"/>
          <w14:ligatures w14:val="standardContextual"/>
        </w:rPr>
        <w:t>»</w:t>
      </w:r>
      <w:r w:rsidRPr="001E71E8">
        <w:rPr>
          <w:rFonts w:ascii="Tahoma" w:eastAsiaTheme="minorHAnsi" w:hAnsi="Tahoma" w:cs="Tahoma"/>
          <w:kern w:val="2"/>
          <w:sz w:val="20"/>
          <w:szCs w:val="20"/>
          <w:lang w:eastAsia="en-US"/>
          <w14:ligatures w14:val="standardContextual"/>
        </w:rPr>
        <w:t xml:space="preserve">, αρχικού προϋπολογισμού 1.100.000 ευρώ. Πρόκειται για έργο στο οποίο είχε γίνει διακοπή εργασιών και η Περιφέρεια Στερεάς Ελλάδας αποφάσισε να προσχωρήσει σε διάλυση της εργολαβίας και στην υπογραφή νέας σύμβασης κατασκευής με τον δεύτερο μειοδότη του αρχικού διαγωνισμού. Φυσικό αντικείμενο του έργου, με τη συμβατική δαπάνη να ανέρχεται πλέον σε 470.000 ευρώ, είναι μια σειρά </w:t>
      </w:r>
      <w:proofErr w:type="spellStart"/>
      <w:r w:rsidRPr="001E71E8">
        <w:rPr>
          <w:rFonts w:ascii="Tahoma" w:eastAsiaTheme="minorHAnsi" w:hAnsi="Tahoma" w:cs="Tahoma"/>
          <w:kern w:val="2"/>
          <w:sz w:val="20"/>
          <w:szCs w:val="20"/>
          <w:lang w:eastAsia="en-US"/>
          <w14:ligatures w14:val="standardContextual"/>
        </w:rPr>
        <w:t>διαπλατύνσεων</w:t>
      </w:r>
      <w:proofErr w:type="spellEnd"/>
      <w:r w:rsidRPr="001E71E8">
        <w:rPr>
          <w:rFonts w:ascii="Tahoma" w:eastAsiaTheme="minorHAnsi" w:hAnsi="Tahoma" w:cs="Tahoma"/>
          <w:kern w:val="2"/>
          <w:sz w:val="20"/>
          <w:szCs w:val="20"/>
          <w:lang w:eastAsia="en-US"/>
          <w14:ligatures w14:val="standardContextual"/>
        </w:rPr>
        <w:t xml:space="preserve"> και ασφαλτοστρώσεων, η κατασκευή τεχνικών, καθώς και η τοποθέτηση στηθαίων ασφαλείας και πινακίδων σήμανσης στο οδικό δίκτυο Αγία Βλαχέρνα έως όρια Νομού Αιτωλοακαρνανίας.</w:t>
      </w:r>
    </w:p>
    <w:p w14:paraId="7223F804" w14:textId="54641724" w:rsidR="00714474" w:rsidRPr="008E107E" w:rsidRDefault="003D3B59" w:rsidP="0020174F">
      <w:pPr>
        <w:pStyle w:val="Web"/>
        <w:numPr>
          <w:ilvl w:val="0"/>
          <w:numId w:val="12"/>
        </w:numPr>
        <w:shd w:val="clear" w:color="auto" w:fill="FFFFFF"/>
        <w:spacing w:before="204" w:after="204"/>
        <w:jc w:val="both"/>
        <w:textAlignment w:val="baseline"/>
        <w:rPr>
          <w:rFonts w:ascii="Tahoma" w:hAnsi="Tahoma" w:cs="Tahoma"/>
          <w:sz w:val="20"/>
          <w:szCs w:val="20"/>
        </w:rPr>
      </w:pPr>
      <w:r w:rsidRPr="008E107E">
        <w:rPr>
          <w:rFonts w:ascii="Tahoma" w:eastAsiaTheme="minorHAnsi" w:hAnsi="Tahoma" w:cs="Tahoma"/>
          <w:b/>
          <w:bCs/>
          <w:kern w:val="2"/>
          <w:sz w:val="20"/>
          <w:szCs w:val="20"/>
          <w:lang w:eastAsia="en-US"/>
          <w14:ligatures w14:val="standardContextual"/>
        </w:rPr>
        <w:t>«ΣΥΝΤΗΡΗΣΗ ΑΠΟΚΑΤΑΣΤΑΣΗ ΤΕΧΝΙΚΩΝ ΕΡΓΩΝ ΚΑΙ ΚΑΘΑΡΙΣΜΟΣ ΡΕΜΑΤΩΝ ΚΑΙ ΠΟΤΑΜΩΝ ΠΕ ΦΩΚΙΔΑΣ»</w:t>
      </w:r>
      <w:r w:rsidRPr="008E107E">
        <w:rPr>
          <w:rFonts w:ascii="Tahoma" w:eastAsiaTheme="minorHAnsi" w:hAnsi="Tahoma" w:cs="Tahoma"/>
          <w:kern w:val="2"/>
          <w:sz w:val="20"/>
          <w:szCs w:val="20"/>
          <w:lang w:eastAsia="en-US"/>
          <w14:ligatures w14:val="standardContextual"/>
        </w:rPr>
        <w:t xml:space="preserve">, αρχικού προϋπολογισμού ύψους 300.000 ευρώ. Φυσικό αντικείμενο του έργου είναι η εκτέλεση εργασιών στον ποταμό Μόρνο και στους χειμάρρους </w:t>
      </w:r>
      <w:proofErr w:type="spellStart"/>
      <w:r w:rsidRPr="008E107E">
        <w:rPr>
          <w:rFonts w:ascii="Tahoma" w:eastAsiaTheme="minorHAnsi" w:hAnsi="Tahoma" w:cs="Tahoma"/>
          <w:kern w:val="2"/>
          <w:sz w:val="20"/>
          <w:szCs w:val="20"/>
          <w:lang w:eastAsia="en-US"/>
          <w14:ligatures w14:val="standardContextual"/>
        </w:rPr>
        <w:t>Μανδήλω</w:t>
      </w:r>
      <w:proofErr w:type="spellEnd"/>
      <w:r w:rsidRPr="008E107E">
        <w:rPr>
          <w:rFonts w:ascii="Tahoma" w:eastAsiaTheme="minorHAnsi" w:hAnsi="Tahoma" w:cs="Tahoma"/>
          <w:kern w:val="2"/>
          <w:sz w:val="20"/>
          <w:szCs w:val="20"/>
          <w:lang w:eastAsia="en-US"/>
          <w14:ligatures w14:val="standardContextual"/>
        </w:rPr>
        <w:t xml:space="preserve">, </w:t>
      </w:r>
      <w:proofErr w:type="spellStart"/>
      <w:r w:rsidRPr="008E107E">
        <w:rPr>
          <w:rFonts w:ascii="Tahoma" w:eastAsiaTheme="minorHAnsi" w:hAnsi="Tahoma" w:cs="Tahoma"/>
          <w:kern w:val="2"/>
          <w:sz w:val="20"/>
          <w:szCs w:val="20"/>
          <w:lang w:eastAsia="en-US"/>
          <w14:ligatures w14:val="standardContextual"/>
        </w:rPr>
        <w:t>Καρουτιανόρεμα</w:t>
      </w:r>
      <w:proofErr w:type="spellEnd"/>
      <w:r w:rsidRPr="008E107E">
        <w:rPr>
          <w:rFonts w:ascii="Tahoma" w:eastAsiaTheme="minorHAnsi" w:hAnsi="Tahoma" w:cs="Tahoma"/>
          <w:kern w:val="2"/>
          <w:sz w:val="20"/>
          <w:szCs w:val="20"/>
          <w:lang w:eastAsia="en-US"/>
          <w14:ligatures w14:val="standardContextual"/>
        </w:rPr>
        <w:t xml:space="preserve">, </w:t>
      </w:r>
      <w:proofErr w:type="spellStart"/>
      <w:r w:rsidRPr="008E107E">
        <w:rPr>
          <w:rFonts w:ascii="Tahoma" w:eastAsiaTheme="minorHAnsi" w:hAnsi="Tahoma" w:cs="Tahoma"/>
          <w:kern w:val="2"/>
          <w:sz w:val="20"/>
          <w:szCs w:val="20"/>
          <w:lang w:eastAsia="en-US"/>
          <w14:ligatures w14:val="standardContextual"/>
        </w:rPr>
        <w:t>Τσερλής</w:t>
      </w:r>
      <w:proofErr w:type="spellEnd"/>
      <w:r w:rsidRPr="008E107E">
        <w:rPr>
          <w:rFonts w:ascii="Tahoma" w:eastAsiaTheme="minorHAnsi" w:hAnsi="Tahoma" w:cs="Tahoma"/>
          <w:kern w:val="2"/>
          <w:sz w:val="20"/>
          <w:szCs w:val="20"/>
          <w:lang w:eastAsia="en-US"/>
          <w14:ligatures w14:val="standardContextual"/>
        </w:rPr>
        <w:t xml:space="preserve">, </w:t>
      </w:r>
      <w:proofErr w:type="spellStart"/>
      <w:r w:rsidRPr="008E107E">
        <w:rPr>
          <w:rFonts w:ascii="Tahoma" w:eastAsiaTheme="minorHAnsi" w:hAnsi="Tahoma" w:cs="Tahoma"/>
          <w:kern w:val="2"/>
          <w:sz w:val="20"/>
          <w:szCs w:val="20"/>
          <w:lang w:eastAsia="en-US"/>
          <w14:ligatures w14:val="standardContextual"/>
        </w:rPr>
        <w:t>Σωρροί</w:t>
      </w:r>
      <w:proofErr w:type="spellEnd"/>
      <w:r w:rsidRPr="008E107E">
        <w:rPr>
          <w:rFonts w:ascii="Tahoma" w:eastAsiaTheme="minorHAnsi" w:hAnsi="Tahoma" w:cs="Tahoma"/>
          <w:kern w:val="2"/>
          <w:sz w:val="20"/>
          <w:szCs w:val="20"/>
          <w:lang w:eastAsia="en-US"/>
          <w14:ligatures w14:val="standardContextual"/>
        </w:rPr>
        <w:t xml:space="preserve"> </w:t>
      </w:r>
      <w:proofErr w:type="spellStart"/>
      <w:r w:rsidRPr="008E107E">
        <w:rPr>
          <w:rFonts w:ascii="Tahoma" w:eastAsiaTheme="minorHAnsi" w:hAnsi="Tahoma" w:cs="Tahoma"/>
          <w:kern w:val="2"/>
          <w:sz w:val="20"/>
          <w:szCs w:val="20"/>
          <w:lang w:eastAsia="en-US"/>
          <w14:ligatures w14:val="standardContextual"/>
        </w:rPr>
        <w:t>Τριζονίων</w:t>
      </w:r>
      <w:proofErr w:type="spellEnd"/>
      <w:r w:rsidRPr="008E107E">
        <w:rPr>
          <w:rFonts w:ascii="Tahoma" w:eastAsiaTheme="minorHAnsi" w:hAnsi="Tahoma" w:cs="Tahoma"/>
          <w:kern w:val="2"/>
          <w:sz w:val="20"/>
          <w:szCs w:val="20"/>
          <w:lang w:eastAsia="en-US"/>
          <w14:ligatures w14:val="standardContextual"/>
        </w:rPr>
        <w:t xml:space="preserve">, </w:t>
      </w:r>
      <w:proofErr w:type="spellStart"/>
      <w:r w:rsidRPr="008E107E">
        <w:rPr>
          <w:rFonts w:ascii="Tahoma" w:eastAsiaTheme="minorHAnsi" w:hAnsi="Tahoma" w:cs="Tahoma"/>
          <w:kern w:val="2"/>
          <w:sz w:val="20"/>
          <w:szCs w:val="20"/>
          <w:lang w:eastAsia="en-US"/>
          <w14:ligatures w14:val="standardContextual"/>
        </w:rPr>
        <w:t>Γρανιτσόρεμα</w:t>
      </w:r>
      <w:proofErr w:type="spellEnd"/>
      <w:r w:rsidRPr="008E107E">
        <w:rPr>
          <w:rFonts w:ascii="Tahoma" w:eastAsiaTheme="minorHAnsi" w:hAnsi="Tahoma" w:cs="Tahoma"/>
          <w:kern w:val="2"/>
          <w:sz w:val="20"/>
          <w:szCs w:val="20"/>
          <w:lang w:eastAsia="en-US"/>
          <w14:ligatures w14:val="standardContextual"/>
        </w:rPr>
        <w:t xml:space="preserve">, Κόκκινος και </w:t>
      </w:r>
      <w:proofErr w:type="spellStart"/>
      <w:r w:rsidRPr="008E107E">
        <w:rPr>
          <w:rFonts w:ascii="Tahoma" w:eastAsiaTheme="minorHAnsi" w:hAnsi="Tahoma" w:cs="Tahoma"/>
          <w:kern w:val="2"/>
          <w:sz w:val="20"/>
          <w:szCs w:val="20"/>
          <w:lang w:eastAsia="en-US"/>
          <w14:ligatures w14:val="standardContextual"/>
        </w:rPr>
        <w:t>Λευκαδιτίου</w:t>
      </w:r>
      <w:proofErr w:type="spellEnd"/>
      <w:r w:rsidRPr="008E107E">
        <w:rPr>
          <w:rFonts w:ascii="Tahoma" w:eastAsiaTheme="minorHAnsi" w:hAnsi="Tahoma" w:cs="Tahoma"/>
          <w:kern w:val="2"/>
          <w:sz w:val="20"/>
          <w:szCs w:val="20"/>
          <w:lang w:eastAsia="en-US"/>
          <w14:ligatures w14:val="standardContextual"/>
        </w:rPr>
        <w:t xml:space="preserve"> με την παράλληλη αποκατάσταση υπαρχόντων τεχνικών που έχουν υποστεί βλάβες, από τις έντονες βροχοπτώσεις.</w:t>
      </w:r>
    </w:p>
    <w:p w14:paraId="47223989" w14:textId="3148A386"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ΕΡΓΑ &amp;</w:t>
      </w:r>
      <w:r w:rsidR="00743CD2">
        <w:rPr>
          <w:rFonts w:eastAsiaTheme="minorEastAsia"/>
          <w:b/>
          <w:caps/>
          <w:color w:val="156082" w:themeColor="accent1"/>
          <w:kern w:val="0"/>
          <w:sz w:val="28"/>
          <w:szCs w:val="28"/>
          <w:lang w:eastAsia="el-GR"/>
          <w14:ligatures w14:val="none"/>
        </w:rPr>
        <w:t xml:space="preserve"> </w:t>
      </w:r>
      <w:r w:rsidRPr="00743CD2">
        <w:rPr>
          <w:rFonts w:eastAsiaTheme="minorEastAsia"/>
          <w:b/>
          <w:caps/>
          <w:color w:val="156082" w:themeColor="accent1"/>
          <w:kern w:val="0"/>
          <w:sz w:val="28"/>
          <w:szCs w:val="28"/>
          <w:lang w:eastAsia="el-GR"/>
          <w14:ligatures w14:val="none"/>
        </w:rPr>
        <w:t>ΔΡΑΣΕΙΣ ΠΟΥ ΧΡΗΜΑΤΟΔΟΤΗΘΗΚΑΝ</w:t>
      </w:r>
    </w:p>
    <w:p w14:paraId="7E55E1B4" w14:textId="4C41B06B" w:rsidR="00F118E4" w:rsidRPr="00D422A6" w:rsidRDefault="00145444" w:rsidP="00D422A6">
      <w:pPr>
        <w:ind w:left="360"/>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ΚΑΙ ΒΑΙΝΟΥΝ ΠΡΟΣ ΥΛΟΠΟΙΗΣΗ </w:t>
      </w:r>
    </w:p>
    <w:p w14:paraId="72078B01" w14:textId="77777777" w:rsidR="005543E2" w:rsidRDefault="00D422A6" w:rsidP="0020174F">
      <w:pPr>
        <w:pStyle w:val="a6"/>
        <w:jc w:val="both"/>
        <w:rPr>
          <w:rFonts w:ascii="Tahoma" w:hAnsi="Tahoma" w:cs="Tahoma"/>
          <w:bCs/>
          <w:sz w:val="20"/>
          <w:szCs w:val="20"/>
        </w:rPr>
      </w:pPr>
      <w:r w:rsidRPr="00D422A6">
        <w:rPr>
          <w:rFonts w:ascii="Tahoma" w:hAnsi="Tahoma" w:cs="Tahoma"/>
          <w:bCs/>
          <w:sz w:val="20"/>
          <w:szCs w:val="20"/>
        </w:rPr>
        <w:t xml:space="preserve">Ο Περιφερειάρχης Στερεάς Ελλάδας Φάνης Σπανός υπέγραψε </w:t>
      </w:r>
      <w:r w:rsidR="005543E2">
        <w:rPr>
          <w:rFonts w:ascii="Tahoma" w:hAnsi="Tahoma" w:cs="Tahoma"/>
          <w:bCs/>
          <w:sz w:val="20"/>
          <w:szCs w:val="20"/>
        </w:rPr>
        <w:t xml:space="preserve">αποφάσεις </w:t>
      </w:r>
      <w:r w:rsidRPr="00D422A6">
        <w:rPr>
          <w:rFonts w:ascii="Tahoma" w:hAnsi="Tahoma" w:cs="Tahoma"/>
          <w:bCs/>
          <w:sz w:val="20"/>
          <w:szCs w:val="20"/>
        </w:rPr>
        <w:t>ένταξης τ</w:t>
      </w:r>
      <w:r w:rsidR="005543E2">
        <w:rPr>
          <w:rFonts w:ascii="Tahoma" w:hAnsi="Tahoma" w:cs="Tahoma"/>
          <w:bCs/>
          <w:sz w:val="20"/>
          <w:szCs w:val="20"/>
        </w:rPr>
        <w:t>ων ακόλουθων έργων ή δράσεων:</w:t>
      </w:r>
    </w:p>
    <w:p w14:paraId="1F1A6C02" w14:textId="77777777" w:rsidR="008E107E" w:rsidRDefault="00E068B0" w:rsidP="0020174F">
      <w:pPr>
        <w:pStyle w:val="a6"/>
        <w:numPr>
          <w:ilvl w:val="0"/>
          <w:numId w:val="46"/>
        </w:numPr>
        <w:jc w:val="both"/>
        <w:rPr>
          <w:rFonts w:ascii="Tahoma" w:hAnsi="Tahoma" w:cs="Tahoma"/>
          <w:bCs/>
          <w:sz w:val="20"/>
          <w:szCs w:val="20"/>
        </w:rPr>
      </w:pPr>
      <w:r w:rsidRPr="008E107E">
        <w:rPr>
          <w:rFonts w:ascii="Tahoma" w:hAnsi="Tahoma" w:cs="Tahoma"/>
          <w:b/>
          <w:sz w:val="20"/>
          <w:szCs w:val="20"/>
        </w:rPr>
        <w:t>«ΑΠΟΠΕΡΑΤΩΣΗ ΕΓΚΑΤΑΣΤΑΣΕΩΝ ΚΑΙ ΔΙΑΜΟΡΦΩΣΗ ΠΕΡΙΒΑΛΛΟΝΤΟΣ ΧΩΡΟΥ ΣΤΟ ΚΛΕΙΣΤΟ ΚΟΛΥΜΒΗΤΗΡΙΟ ΛΑΜΙΑΣ»</w:t>
      </w:r>
      <w:r w:rsidRPr="008E107E">
        <w:rPr>
          <w:rFonts w:ascii="Tahoma" w:hAnsi="Tahoma" w:cs="Tahoma"/>
          <w:bCs/>
          <w:sz w:val="20"/>
          <w:szCs w:val="20"/>
        </w:rPr>
        <w:t xml:space="preserve"> στο «ΠΠΑ ΠΕΡΙΦΕΡΕΙΑΣ ΣΤΕΡΕΑΣ ΕΛΛΑΔΑΣ 2021-2025» και στον Άξονα Προτεραιότητας: «Υποδομές στον τομέα του αθλητισμού». Το έργο χρηματοδοτείται από το Εθνικό Πρόγραμμα Ανάπτυξης (ΕΠΑ). Δικαιούχος του έργου είναι ο Δήμος Λαμιέων και η συνολική δημόσια δαπάνη ανέρχεται σε </w:t>
      </w:r>
      <w:r w:rsidRPr="008E107E">
        <w:rPr>
          <w:rFonts w:ascii="Tahoma" w:hAnsi="Tahoma" w:cs="Tahoma"/>
          <w:b/>
          <w:sz w:val="20"/>
          <w:szCs w:val="20"/>
        </w:rPr>
        <w:t>4.000.000</w:t>
      </w:r>
      <w:r w:rsidRPr="008E107E">
        <w:rPr>
          <w:rFonts w:ascii="Tahoma" w:hAnsi="Tahoma" w:cs="Tahoma"/>
          <w:bCs/>
          <w:sz w:val="20"/>
          <w:szCs w:val="20"/>
        </w:rPr>
        <w:t xml:space="preserve"> ευρώ.</w:t>
      </w:r>
    </w:p>
    <w:p w14:paraId="4FF8341A" w14:textId="77777777" w:rsidR="008E107E" w:rsidRDefault="00D422A6" w:rsidP="0020174F">
      <w:pPr>
        <w:pStyle w:val="a6"/>
        <w:numPr>
          <w:ilvl w:val="0"/>
          <w:numId w:val="46"/>
        </w:numPr>
        <w:jc w:val="both"/>
        <w:rPr>
          <w:rFonts w:ascii="Tahoma" w:hAnsi="Tahoma" w:cs="Tahoma"/>
          <w:bCs/>
          <w:sz w:val="20"/>
          <w:szCs w:val="20"/>
        </w:rPr>
      </w:pPr>
      <w:r w:rsidRPr="008E107E">
        <w:rPr>
          <w:rFonts w:ascii="Tahoma" w:hAnsi="Tahoma" w:cs="Tahoma"/>
          <w:b/>
          <w:sz w:val="20"/>
          <w:szCs w:val="20"/>
        </w:rPr>
        <w:t>«ΣΥΝΤΗΡΗΣΗ ΟΔΙΚΟΥ ΔΙΚΤΥΟΥ Π.Ε. ΦΘΙΩΤΙΔΑΣ – Α’ ΦΑΣΗ» στο «ΠΠΑ ΠΕΡΙΦΕΡΕΙΑΣ ΣΤΕΡΕΑΣ ΕΛΛΑΔΑΣ 2021-2025»</w:t>
      </w:r>
      <w:r w:rsidRPr="008E107E">
        <w:rPr>
          <w:rFonts w:ascii="Tahoma" w:hAnsi="Tahoma" w:cs="Tahoma"/>
          <w:bCs/>
          <w:sz w:val="20"/>
          <w:szCs w:val="20"/>
        </w:rPr>
        <w:t xml:space="preserve"> και συγκεκριμένα στον Άξονα Προτεραιότητας: «Οδική ασφάλεια». Εκτός από τις εργασίες ανακατασκευής τμημάτων του οδικού δικτύου, προβλέπονται εργασίες αποκατάστασης σε τεχνικά που θα υποδειχθούν από τις υπηρεσίες, αλλά και η εκτέλεση εργασιών σήμανσης. Το έργο χρηματοδοτείται από το Εθνικό Πρόγραμμα Ανάπτυξης (ΕΠΑ). Η επιλέξιμη δημόσια δαπάνη ανέρχεται σε </w:t>
      </w:r>
      <w:r w:rsidRPr="008E107E">
        <w:rPr>
          <w:rFonts w:ascii="Tahoma" w:hAnsi="Tahoma" w:cs="Tahoma"/>
          <w:b/>
          <w:sz w:val="20"/>
          <w:szCs w:val="20"/>
        </w:rPr>
        <w:t>3.000.000</w:t>
      </w:r>
      <w:r w:rsidRPr="008E107E">
        <w:rPr>
          <w:rFonts w:ascii="Tahoma" w:hAnsi="Tahoma" w:cs="Tahoma"/>
          <w:bCs/>
          <w:sz w:val="20"/>
          <w:szCs w:val="20"/>
        </w:rPr>
        <w:t xml:space="preserve"> ευρώ και καλύπτει πλήρως τον αρχικό προϋπολογισμό του έργου.</w:t>
      </w:r>
    </w:p>
    <w:p w14:paraId="606DE1C0" w14:textId="3873DD29" w:rsidR="00F556A3" w:rsidRPr="008E107E" w:rsidRDefault="00F556A3" w:rsidP="0020174F">
      <w:pPr>
        <w:pStyle w:val="a6"/>
        <w:numPr>
          <w:ilvl w:val="0"/>
          <w:numId w:val="46"/>
        </w:numPr>
        <w:jc w:val="both"/>
        <w:rPr>
          <w:rFonts w:ascii="Tahoma" w:hAnsi="Tahoma" w:cs="Tahoma"/>
          <w:bCs/>
          <w:sz w:val="20"/>
          <w:szCs w:val="20"/>
        </w:rPr>
      </w:pPr>
      <w:r w:rsidRPr="008E107E">
        <w:rPr>
          <w:rFonts w:ascii="Tahoma" w:hAnsi="Tahoma" w:cs="Tahoma"/>
          <w:b/>
          <w:sz w:val="20"/>
          <w:szCs w:val="20"/>
        </w:rPr>
        <w:t>«Ενεργειακή αναβάθμιση κτηρίου της Διεύθυνσης Αστυνομίας Ευρυτανίας»</w:t>
      </w:r>
      <w:r w:rsidRPr="008E107E">
        <w:rPr>
          <w:rFonts w:ascii="Tahoma" w:hAnsi="Tahoma" w:cs="Tahoma"/>
          <w:bCs/>
          <w:sz w:val="20"/>
          <w:szCs w:val="20"/>
        </w:rPr>
        <w:t xml:space="preserve"> στο Πρόγραμμα «ΣΤΕΡΕΑ ΕΛΛΑΔΑ 2021-2027» και στην Προτεραιότητα: «Διασφάλιση της Περιβαλλοντικής Αειφορίας, Προσαρμογή στην Κλιματική Αλλαγή, Πρόληψη και Διαχείριση Κινδύνων».</w:t>
      </w:r>
    </w:p>
    <w:p w14:paraId="78EB007E" w14:textId="77777777" w:rsidR="008E107E" w:rsidRDefault="00F556A3" w:rsidP="0020174F">
      <w:pPr>
        <w:pStyle w:val="a6"/>
        <w:jc w:val="both"/>
        <w:rPr>
          <w:rFonts w:ascii="Tahoma" w:hAnsi="Tahoma" w:cs="Tahoma"/>
          <w:bCs/>
          <w:sz w:val="20"/>
          <w:szCs w:val="20"/>
        </w:rPr>
      </w:pPr>
      <w:r w:rsidRPr="00F556A3">
        <w:rPr>
          <w:rFonts w:ascii="Tahoma" w:hAnsi="Tahoma" w:cs="Tahoma"/>
          <w:bCs/>
          <w:sz w:val="20"/>
          <w:szCs w:val="20"/>
        </w:rPr>
        <w:lastRenderedPageBreak/>
        <w:t xml:space="preserve">Φυσικό αντικείμενο του έργου είναι η ριζική ανακαίνιση του κτηρίου της Διεύθυνσης Αστυνομίας Ευρυτανίας στο Καρπενήσι. Το κτήριο είναι συνολικής ωφέλιμης επιφάνειας 1287,31 </w:t>
      </w:r>
      <w:proofErr w:type="spellStart"/>
      <w:r w:rsidRPr="00F556A3">
        <w:rPr>
          <w:rFonts w:ascii="Tahoma" w:hAnsi="Tahoma" w:cs="Tahoma"/>
          <w:bCs/>
          <w:sz w:val="20"/>
          <w:szCs w:val="20"/>
        </w:rPr>
        <w:t>τμ</w:t>
      </w:r>
      <w:proofErr w:type="spellEnd"/>
      <w:r w:rsidRPr="00F556A3">
        <w:rPr>
          <w:rFonts w:ascii="Tahoma" w:hAnsi="Tahoma" w:cs="Tahoma"/>
          <w:bCs/>
          <w:sz w:val="20"/>
          <w:szCs w:val="20"/>
        </w:rPr>
        <w:t>. και κατατάσσεται στην ενεργειακή κατηγορία «Δ‘». Μετά την ολοκλήρωση της πράξης αναμένεται να ανέλθει στην κατηγορία «Α+».</w:t>
      </w:r>
      <w:r>
        <w:rPr>
          <w:rFonts w:ascii="Tahoma" w:hAnsi="Tahoma" w:cs="Tahoma"/>
          <w:bCs/>
          <w:sz w:val="20"/>
          <w:szCs w:val="20"/>
        </w:rPr>
        <w:t xml:space="preserve"> </w:t>
      </w:r>
      <w:r w:rsidRPr="00F556A3">
        <w:rPr>
          <w:rFonts w:ascii="Tahoma" w:hAnsi="Tahoma" w:cs="Tahoma"/>
          <w:bCs/>
          <w:sz w:val="20"/>
          <w:szCs w:val="20"/>
        </w:rPr>
        <w:t xml:space="preserve">Η πράξη συγχρηματοδοτείται από το Ευρωπαϊκό Ταμείο Περιφερειακής Ανάπτυξης. Δικαιούχος είναι το Υπουργείο Προστασίας του Πολίτη και η συγχρηματοδοτούμενη δημόσια δαπάνη ανέρχεται σε </w:t>
      </w:r>
      <w:r w:rsidRPr="00F556A3">
        <w:rPr>
          <w:rFonts w:ascii="Tahoma" w:hAnsi="Tahoma" w:cs="Tahoma"/>
          <w:b/>
          <w:sz w:val="20"/>
          <w:szCs w:val="20"/>
        </w:rPr>
        <w:t xml:space="preserve">1.146.558,79 </w:t>
      </w:r>
      <w:r w:rsidRPr="00F556A3">
        <w:rPr>
          <w:rFonts w:ascii="Tahoma" w:hAnsi="Tahoma" w:cs="Tahoma"/>
          <w:bCs/>
          <w:sz w:val="20"/>
          <w:szCs w:val="20"/>
        </w:rPr>
        <w:t>ευρώ.</w:t>
      </w:r>
    </w:p>
    <w:p w14:paraId="0BE86791" w14:textId="50CD8EC5" w:rsidR="004354D9" w:rsidRPr="008E107E" w:rsidRDefault="004354D9" w:rsidP="0020174F">
      <w:pPr>
        <w:pStyle w:val="a6"/>
        <w:numPr>
          <w:ilvl w:val="0"/>
          <w:numId w:val="46"/>
        </w:numPr>
        <w:jc w:val="both"/>
        <w:rPr>
          <w:rFonts w:ascii="Tahoma" w:hAnsi="Tahoma" w:cs="Tahoma"/>
          <w:bCs/>
          <w:sz w:val="20"/>
          <w:szCs w:val="20"/>
        </w:rPr>
      </w:pPr>
      <w:r w:rsidRPr="008E107E">
        <w:rPr>
          <w:rFonts w:ascii="Tahoma" w:hAnsi="Tahoma" w:cs="Tahoma"/>
          <w:bCs/>
          <w:sz w:val="20"/>
          <w:szCs w:val="20"/>
        </w:rPr>
        <w:t>«</w:t>
      </w:r>
      <w:r w:rsidRPr="008E107E">
        <w:rPr>
          <w:rFonts w:ascii="Tahoma" w:hAnsi="Tahoma" w:cs="Tahoma"/>
          <w:b/>
          <w:sz w:val="20"/>
          <w:szCs w:val="20"/>
        </w:rPr>
        <w:t>ΑΠΟΠΕΡΑΤΩΣΗ ΕΓΚΑΤΑΣΤΑΣΕΩΝ ΚΑΙ ΔΙΑΜΟΡΦΩΣΗ ΠΕΡΙΒΑΛΛΟΝΤΟΣ ΧΩΡΟΥ ΣΤΟ ΚΛΕΙΣΤΟ ΓΥΜΝΑΣΤΗΡΙΟ ΨΑΧΝΩΝ</w:t>
      </w:r>
      <w:r w:rsidRPr="008E107E">
        <w:rPr>
          <w:rFonts w:ascii="Tahoma" w:hAnsi="Tahoma" w:cs="Tahoma"/>
          <w:bCs/>
          <w:sz w:val="20"/>
          <w:szCs w:val="20"/>
        </w:rPr>
        <w:t xml:space="preserve">» στον άξονα προτεραιότητας: «3.13 «Υποδομές στον τομέα του αθλητισμού» του Περιφερειακού Προγράμματος Ανάπτυξης της Περιφέρειας Στερεάς Ελλάδας 2021 – 2025. Είχε προηγηθεί η σχετική πρόσκληση για τη χρηματοδότηση αθλητικών έργων και η υπογραφή προγραμματικής σύμβασης μεταξύ Περιφέρειας Στερεάς Ελλάδας και Δήμου Διρφύων – Μεσσαπίων για την υλοποίηση του συγκεκριμένου έργου αποπεράτωσης, αρχικού προϋπολογισμού ύψους </w:t>
      </w:r>
      <w:r w:rsidRPr="008E107E">
        <w:rPr>
          <w:rFonts w:ascii="Tahoma" w:hAnsi="Tahoma" w:cs="Tahoma"/>
          <w:b/>
          <w:sz w:val="20"/>
          <w:szCs w:val="20"/>
        </w:rPr>
        <w:t>1.150.000</w:t>
      </w:r>
      <w:r w:rsidRPr="008E107E">
        <w:rPr>
          <w:rFonts w:ascii="Tahoma" w:hAnsi="Tahoma" w:cs="Tahoma"/>
          <w:bCs/>
          <w:sz w:val="20"/>
          <w:szCs w:val="20"/>
        </w:rPr>
        <w:t xml:space="preserve"> ευρώ. </w:t>
      </w:r>
    </w:p>
    <w:p w14:paraId="3BFC1D76" w14:textId="77777777" w:rsidR="008E107E" w:rsidRDefault="004354D9" w:rsidP="0020174F">
      <w:pPr>
        <w:pStyle w:val="a6"/>
        <w:jc w:val="both"/>
        <w:rPr>
          <w:rFonts w:ascii="Tahoma" w:hAnsi="Tahoma" w:cs="Tahoma"/>
          <w:bCs/>
          <w:sz w:val="20"/>
          <w:szCs w:val="20"/>
        </w:rPr>
      </w:pPr>
      <w:r w:rsidRPr="004354D9">
        <w:rPr>
          <w:rFonts w:ascii="Tahoma" w:hAnsi="Tahoma" w:cs="Tahoma"/>
          <w:bCs/>
          <w:sz w:val="20"/>
          <w:szCs w:val="20"/>
        </w:rPr>
        <w:t>Η χρηματοδότηση αφορά στην ολοκλήρωση των εργασιών για</w:t>
      </w:r>
      <w:r>
        <w:rPr>
          <w:rFonts w:ascii="Tahoma" w:hAnsi="Tahoma" w:cs="Tahoma"/>
          <w:bCs/>
          <w:sz w:val="20"/>
          <w:szCs w:val="20"/>
        </w:rPr>
        <w:t xml:space="preserve"> την α</w:t>
      </w:r>
      <w:r w:rsidRPr="004354D9">
        <w:rPr>
          <w:rFonts w:ascii="Tahoma" w:hAnsi="Tahoma" w:cs="Tahoma"/>
          <w:bCs/>
          <w:sz w:val="20"/>
          <w:szCs w:val="20"/>
        </w:rPr>
        <w:t xml:space="preserve">ποπεράτωση του νέου κλειστού γυμναστηρίου Ψαχνών, </w:t>
      </w:r>
      <w:r>
        <w:rPr>
          <w:rFonts w:ascii="Tahoma" w:hAnsi="Tahoma" w:cs="Tahoma"/>
          <w:bCs/>
          <w:sz w:val="20"/>
          <w:szCs w:val="20"/>
        </w:rPr>
        <w:t>τη δ</w:t>
      </w:r>
      <w:r w:rsidRPr="004354D9">
        <w:rPr>
          <w:rFonts w:ascii="Tahoma" w:hAnsi="Tahoma" w:cs="Tahoma"/>
          <w:bCs/>
          <w:sz w:val="20"/>
          <w:szCs w:val="20"/>
        </w:rPr>
        <w:t>ιαμόρφωση του περιβάλλοντος χώρου του νέου κλειστού γυμναστηρίου</w:t>
      </w:r>
      <w:r>
        <w:rPr>
          <w:rFonts w:ascii="Tahoma" w:hAnsi="Tahoma" w:cs="Tahoma"/>
          <w:bCs/>
          <w:sz w:val="20"/>
          <w:szCs w:val="20"/>
        </w:rPr>
        <w:t xml:space="preserve"> και την κ</w:t>
      </w:r>
      <w:r w:rsidRPr="004354D9">
        <w:rPr>
          <w:rFonts w:ascii="Tahoma" w:hAnsi="Tahoma" w:cs="Tahoma"/>
          <w:bCs/>
          <w:sz w:val="20"/>
          <w:szCs w:val="20"/>
        </w:rPr>
        <w:t>ατασκευή βοηθητικού γηπέδου ποδοσφαίρου με συνθετικό τάπητα.</w:t>
      </w:r>
    </w:p>
    <w:p w14:paraId="3911BA2E" w14:textId="77777777" w:rsidR="008E107E" w:rsidRDefault="0064167E" w:rsidP="0020174F">
      <w:pPr>
        <w:pStyle w:val="a6"/>
        <w:numPr>
          <w:ilvl w:val="0"/>
          <w:numId w:val="46"/>
        </w:numPr>
        <w:jc w:val="both"/>
        <w:rPr>
          <w:rFonts w:ascii="Tahoma" w:hAnsi="Tahoma" w:cs="Tahoma"/>
          <w:bCs/>
          <w:sz w:val="20"/>
          <w:szCs w:val="20"/>
        </w:rPr>
      </w:pPr>
      <w:r w:rsidRPr="008E107E">
        <w:rPr>
          <w:rFonts w:ascii="Tahoma" w:hAnsi="Tahoma" w:cs="Tahoma"/>
          <w:b/>
          <w:sz w:val="20"/>
          <w:szCs w:val="20"/>
        </w:rPr>
        <w:t>«Ανάδειξη δυτικού τμήματος αρχαίας πόλης Δελφών»</w:t>
      </w:r>
      <w:r w:rsidRPr="008E107E">
        <w:rPr>
          <w:rFonts w:ascii="Tahoma" w:hAnsi="Tahoma" w:cs="Tahoma"/>
          <w:bCs/>
          <w:sz w:val="20"/>
          <w:szCs w:val="20"/>
        </w:rPr>
        <w:t xml:space="preserve"> στο Πρόγραμμα «ΣΤΕΡΕΑ ΕΛΛΑΔΑ 2021-2027». Το δυτικό τμήμα της αρχαίας πόλης δεν αποτελεί σήμερα τμήμα του επισκέψιμου χώρου των Δελφών, παρόλο που τα περισσότερα μνημεία σώζονται σε ικανοποιητική κατάσταση διατήρησης. Η υλοποίηση του έργου αποσκοπεί στην προστασία, συντήρηση και ανάδειξη των μνημείων του δυτικού τμήματος και τη διεύρυνση του επισκέψιμου αρχαιολογικού χώρου των Δελφών. Η πράξη συγχρηματοδοτείται από το Ευρωπαϊκό Ταμείο Περιφερειακής Ανάπτυξης. Δικαιούχος είναι η Εφορεία Αρχαιοτήτων Φωκίδας και η συγχρηματοδοτούμενη δημόσια δαπάνη ανέρχεται σε </w:t>
      </w:r>
      <w:r w:rsidRPr="008E107E">
        <w:rPr>
          <w:rFonts w:ascii="Tahoma" w:hAnsi="Tahoma" w:cs="Tahoma"/>
          <w:b/>
          <w:sz w:val="20"/>
          <w:szCs w:val="20"/>
        </w:rPr>
        <w:t>950.000</w:t>
      </w:r>
      <w:r w:rsidRPr="008E107E">
        <w:rPr>
          <w:rFonts w:ascii="Tahoma" w:hAnsi="Tahoma" w:cs="Tahoma"/>
          <w:bCs/>
          <w:sz w:val="20"/>
          <w:szCs w:val="20"/>
        </w:rPr>
        <w:t xml:space="preserve"> ευρώ.</w:t>
      </w:r>
    </w:p>
    <w:p w14:paraId="0A2981FA" w14:textId="77777777" w:rsidR="008E107E" w:rsidRDefault="005543E2" w:rsidP="0020174F">
      <w:pPr>
        <w:pStyle w:val="a6"/>
        <w:numPr>
          <w:ilvl w:val="0"/>
          <w:numId w:val="46"/>
        </w:numPr>
        <w:jc w:val="both"/>
        <w:rPr>
          <w:rFonts w:ascii="Tahoma" w:hAnsi="Tahoma" w:cs="Tahoma"/>
          <w:bCs/>
          <w:sz w:val="20"/>
          <w:szCs w:val="20"/>
        </w:rPr>
      </w:pPr>
      <w:r w:rsidRPr="008E107E">
        <w:rPr>
          <w:rFonts w:ascii="Tahoma" w:hAnsi="Tahoma" w:cs="Tahoma"/>
          <w:b/>
          <w:sz w:val="20"/>
          <w:szCs w:val="20"/>
        </w:rPr>
        <w:t>«Ενεργειακή Αναβάθμιση Κτηριακού Συγκροτήματος ΠΑ Τανάγρας (114 ΠΜ)»</w:t>
      </w:r>
      <w:r w:rsidRPr="008E107E">
        <w:rPr>
          <w:rFonts w:ascii="Tahoma" w:hAnsi="Tahoma" w:cs="Tahoma"/>
          <w:bCs/>
          <w:sz w:val="20"/>
          <w:szCs w:val="20"/>
        </w:rPr>
        <w:t xml:space="preserve"> στο Πρόγραμμα «ΣΤΕΡΕΑ ΕΛΛΑΔΑ 2021-2027». Η πράξη αφορά στην ενεργειακή αναβάθμιση τριών κτηρίων του κτηριακού συγκροτήματος της ΠΑ (Μονάδα 114 ΠΜ) στο στρατόπεδο Τανάγρας Βοιωτίας και ειδικότερα στα κτήρια του Διοικητηρίου, των Ιατρείων και της Λέσχης Αξιωματικών. Δικαιούχος του έργου είναι το Υπουργείο Εθνικής Άμυνας και η συνολική δημόσια δαπάνη ανέρχεται σε 1.543.800 ευρώ.</w:t>
      </w:r>
    </w:p>
    <w:p w14:paraId="2BDEA693" w14:textId="5DD331C7" w:rsidR="00DC50D5" w:rsidRPr="008E107E" w:rsidRDefault="00DC50D5" w:rsidP="0020174F">
      <w:pPr>
        <w:pStyle w:val="a6"/>
        <w:numPr>
          <w:ilvl w:val="0"/>
          <w:numId w:val="46"/>
        </w:numPr>
        <w:jc w:val="both"/>
        <w:rPr>
          <w:rFonts w:ascii="Tahoma" w:hAnsi="Tahoma" w:cs="Tahoma"/>
          <w:bCs/>
          <w:sz w:val="20"/>
          <w:szCs w:val="20"/>
        </w:rPr>
      </w:pPr>
      <w:r w:rsidRPr="008E107E">
        <w:rPr>
          <w:rFonts w:ascii="Tahoma" w:hAnsi="Tahoma" w:cs="Tahoma"/>
          <w:b/>
          <w:sz w:val="20"/>
          <w:szCs w:val="20"/>
        </w:rPr>
        <w:t xml:space="preserve">«Ενεργειακή αναβάθμιση κτηρίου Αστυνομικού Τμήματος </w:t>
      </w:r>
      <w:proofErr w:type="spellStart"/>
      <w:r w:rsidRPr="008E107E">
        <w:rPr>
          <w:rFonts w:ascii="Tahoma" w:hAnsi="Tahoma" w:cs="Tahoma"/>
          <w:b/>
          <w:sz w:val="20"/>
          <w:szCs w:val="20"/>
        </w:rPr>
        <w:t>Δωρίδος</w:t>
      </w:r>
      <w:proofErr w:type="spellEnd"/>
      <w:r w:rsidRPr="008E107E">
        <w:rPr>
          <w:rFonts w:ascii="Tahoma" w:hAnsi="Tahoma" w:cs="Tahoma"/>
          <w:b/>
          <w:sz w:val="20"/>
          <w:szCs w:val="20"/>
        </w:rPr>
        <w:t xml:space="preserve"> της Δ.Α Φωκίδας» </w:t>
      </w:r>
      <w:r w:rsidRPr="008E107E">
        <w:rPr>
          <w:rFonts w:ascii="Tahoma" w:hAnsi="Tahoma" w:cs="Tahoma"/>
          <w:bCs/>
          <w:sz w:val="20"/>
          <w:szCs w:val="20"/>
        </w:rPr>
        <w:t>στο Πρόγραμμα «ΣΤΕΡΕΑ ΕΛΛΑΔΑ 2021-2027» και στην Προτεραιότητα: «Διασφάλιση της Περιβαλλοντικής Αειφορίας, Προσαρμογή στην Κλιματική Αλλαγή, Πρόληψη και Διαχείριση Κινδύνων». Η πράξη συγχρηματοδοτείται από το Ευρωπαϊκό Ταμείο Περιφερειακής Ανάπτυξης και δικαιούχος είναι το Υπουργείο Προστασίας του Πολίτη. Η συγχρηματοδοτούμενη δημόσια δαπάνη ανέρχεται σε 217.802,92 ευρώ και καλύπτει πλήρως τον αρχικό προϋπολογισμού του έργου.</w:t>
      </w:r>
    </w:p>
    <w:p w14:paraId="058B24C4" w14:textId="77777777" w:rsidR="00A33D1B" w:rsidRDefault="00A33D1B" w:rsidP="0020174F">
      <w:pPr>
        <w:pStyle w:val="a6"/>
        <w:numPr>
          <w:ilvl w:val="0"/>
          <w:numId w:val="13"/>
        </w:numPr>
        <w:jc w:val="both"/>
        <w:rPr>
          <w:rFonts w:ascii="Tahoma" w:hAnsi="Tahoma" w:cs="Tahoma"/>
          <w:bCs/>
          <w:sz w:val="20"/>
          <w:szCs w:val="20"/>
        </w:rPr>
      </w:pPr>
      <w:r w:rsidRPr="00A33D1B">
        <w:rPr>
          <w:rFonts w:ascii="Tahoma" w:hAnsi="Tahoma" w:cs="Tahoma"/>
          <w:bCs/>
          <w:sz w:val="20"/>
          <w:szCs w:val="20"/>
        </w:rPr>
        <w:t xml:space="preserve">Προχωρά ομαλά η υλοποίηση του πρώτου διαπεριφερειακού έργου της χώρας για την </w:t>
      </w:r>
      <w:r w:rsidRPr="00A33D1B">
        <w:rPr>
          <w:rFonts w:ascii="Tahoma" w:hAnsi="Tahoma" w:cs="Tahoma"/>
          <w:b/>
          <w:sz w:val="20"/>
          <w:szCs w:val="20"/>
        </w:rPr>
        <w:t>αποκατάσταση της ιστορικής Γέφυρας του Μόρνου</w:t>
      </w:r>
      <w:r w:rsidRPr="00A33D1B">
        <w:rPr>
          <w:rFonts w:ascii="Tahoma" w:hAnsi="Tahoma" w:cs="Tahoma"/>
          <w:bCs/>
          <w:sz w:val="20"/>
          <w:szCs w:val="20"/>
        </w:rPr>
        <w:t>. Πρόκειται για έργο συνολικού προϋπολογισμού 2,3 εκατ. ευρώ, το οποίο χρηματοδοτείται από το Εθνικό Πρόγραμμα Ανάπτυξης 2021-2025 και ειδικότερα από τα Περιφερειακά Προγράμματα Ανάπτυξης Στερεάς Ελλάδας και Δυτικής Ελλάδας, καθώς οι Περιφέρειες ανέλαβαν κατά το ήμισυ να καλύψουν τη δαπάνη. Μετά την υπογραφή της απαραίτητης προγραμματικής σύμβασης, τον Αύγουστο του 2024</w:t>
      </w:r>
      <w:r>
        <w:rPr>
          <w:rFonts w:ascii="Tahoma" w:hAnsi="Tahoma" w:cs="Tahoma"/>
          <w:bCs/>
          <w:sz w:val="20"/>
          <w:szCs w:val="20"/>
        </w:rPr>
        <w:t>:</w:t>
      </w:r>
    </w:p>
    <w:p w14:paraId="5126B9AF" w14:textId="77777777" w:rsidR="00A33D1B" w:rsidRDefault="00A33D1B" w:rsidP="0020174F">
      <w:pPr>
        <w:pStyle w:val="a6"/>
        <w:numPr>
          <w:ilvl w:val="0"/>
          <w:numId w:val="36"/>
        </w:numPr>
        <w:jc w:val="both"/>
        <w:rPr>
          <w:rFonts w:ascii="Tahoma" w:hAnsi="Tahoma" w:cs="Tahoma"/>
          <w:bCs/>
          <w:sz w:val="20"/>
          <w:szCs w:val="20"/>
        </w:rPr>
      </w:pPr>
      <w:r w:rsidRPr="00A33D1B">
        <w:rPr>
          <w:rFonts w:ascii="Tahoma" w:hAnsi="Tahoma" w:cs="Tahoma"/>
          <w:bCs/>
          <w:sz w:val="20"/>
          <w:szCs w:val="20"/>
        </w:rPr>
        <w:lastRenderedPageBreak/>
        <w:t xml:space="preserve">Ο Περιφερειάρχης Στερεάς Ελλάδας Φάνης Σπανός υπέγραψε την απόφαση ένταξης του έργου στο «ΠΠΑ ΣΤΕΡΕΑΣ ΕΛΛΑΔΑΣ 2021-2025» με δημόσια δαπάνη ύψους </w:t>
      </w:r>
      <w:r w:rsidRPr="00A33D1B">
        <w:rPr>
          <w:rFonts w:ascii="Tahoma" w:hAnsi="Tahoma" w:cs="Tahoma"/>
          <w:b/>
          <w:sz w:val="20"/>
          <w:szCs w:val="20"/>
        </w:rPr>
        <w:t>1.150.000</w:t>
      </w:r>
      <w:r w:rsidRPr="00A33D1B">
        <w:rPr>
          <w:rFonts w:ascii="Tahoma" w:hAnsi="Tahoma" w:cs="Tahoma"/>
          <w:bCs/>
          <w:sz w:val="20"/>
          <w:szCs w:val="20"/>
        </w:rPr>
        <w:t xml:space="preserve"> ευρώ.</w:t>
      </w:r>
    </w:p>
    <w:p w14:paraId="2537E932" w14:textId="077290B9" w:rsidR="00A33D1B" w:rsidRPr="00A33D1B" w:rsidRDefault="00A33D1B" w:rsidP="0020174F">
      <w:pPr>
        <w:pStyle w:val="a6"/>
        <w:numPr>
          <w:ilvl w:val="0"/>
          <w:numId w:val="36"/>
        </w:numPr>
        <w:jc w:val="both"/>
        <w:rPr>
          <w:rFonts w:ascii="Tahoma" w:hAnsi="Tahoma" w:cs="Tahoma"/>
          <w:bCs/>
          <w:sz w:val="20"/>
          <w:szCs w:val="20"/>
        </w:rPr>
      </w:pPr>
      <w:r w:rsidRPr="00A33D1B">
        <w:rPr>
          <w:rFonts w:ascii="Tahoma" w:hAnsi="Tahoma" w:cs="Tahoma"/>
          <w:bCs/>
          <w:sz w:val="20"/>
          <w:szCs w:val="20"/>
        </w:rPr>
        <w:t>Ο Περιφερειάρχης Δυτικής Ελλάδας Νεκτάριος Φαρμάκης υπέγραψε την απόφαση ένταξης του έργου στο «ΠΠΑ ΔΥΤΙΚΗΣ ΕΛΛΑΔΑΣ 2021-2025» με δημόσια δαπάνη ύψους 1.150.000 ευρώ.</w:t>
      </w:r>
    </w:p>
    <w:p w14:paraId="61C49150" w14:textId="75A3BA88" w:rsidR="005543E2" w:rsidRPr="008E107E" w:rsidRDefault="005543E2" w:rsidP="0020174F">
      <w:pPr>
        <w:pStyle w:val="a6"/>
        <w:numPr>
          <w:ilvl w:val="0"/>
          <w:numId w:val="13"/>
        </w:numPr>
        <w:jc w:val="both"/>
        <w:rPr>
          <w:rFonts w:ascii="Tahoma" w:hAnsi="Tahoma" w:cs="Tahoma"/>
          <w:bCs/>
          <w:color w:val="000000" w:themeColor="text1"/>
          <w:sz w:val="20"/>
          <w:szCs w:val="20"/>
        </w:rPr>
      </w:pPr>
      <w:r w:rsidRPr="008E107E">
        <w:rPr>
          <w:rFonts w:ascii="Tahoma" w:hAnsi="Tahoma" w:cs="Tahoma"/>
          <w:bCs/>
          <w:color w:val="000000" w:themeColor="text1"/>
          <w:sz w:val="20"/>
          <w:szCs w:val="20"/>
        </w:rPr>
        <w:t xml:space="preserve">Ο Περιφερειάρχης Στερεάς Ελλάδας Φάνης Σπανός υπέγραψε πρόσκληση για την υποβολή προτάσεων έργων (πράξεων), προκειμένου να ενταχθούν και να χρηματοδοτηθούν στο πλαίσιο του Προγράμματος: “Στερεά Ελλάδα 2021 – 2027”. Η πρόσκληση στοχεύει στη </w:t>
      </w:r>
      <w:r w:rsidRPr="008E107E">
        <w:rPr>
          <w:rFonts w:ascii="Tahoma" w:hAnsi="Tahoma" w:cs="Tahoma"/>
          <w:b/>
          <w:color w:val="000000" w:themeColor="text1"/>
          <w:sz w:val="20"/>
          <w:szCs w:val="20"/>
        </w:rPr>
        <w:t xml:space="preserve">χρηματοδότηση των νέων δράσεων - πράξεων της </w:t>
      </w:r>
      <w:proofErr w:type="spellStart"/>
      <w:r w:rsidRPr="008E107E">
        <w:rPr>
          <w:rFonts w:ascii="Tahoma" w:hAnsi="Tahoma" w:cs="Tahoma"/>
          <w:b/>
          <w:color w:val="000000" w:themeColor="text1"/>
          <w:sz w:val="20"/>
          <w:szCs w:val="20"/>
        </w:rPr>
        <w:t>επικαιροποιημένης</w:t>
      </w:r>
      <w:proofErr w:type="spellEnd"/>
      <w:r w:rsidRPr="008E107E">
        <w:rPr>
          <w:rFonts w:ascii="Tahoma" w:hAnsi="Tahoma" w:cs="Tahoma"/>
          <w:b/>
          <w:color w:val="000000" w:themeColor="text1"/>
          <w:sz w:val="20"/>
          <w:szCs w:val="20"/>
        </w:rPr>
        <w:t xml:space="preserve"> - συνεχιζόμενης “Στρατηγικής Βιώσιμης Αστικής Ανάπτυξης Δήμου Λαμιέων 2021-2027”</w:t>
      </w:r>
      <w:r w:rsidRPr="008E107E">
        <w:rPr>
          <w:rFonts w:ascii="Tahoma" w:hAnsi="Tahoma" w:cs="Tahoma"/>
          <w:bCs/>
          <w:color w:val="000000" w:themeColor="text1"/>
          <w:sz w:val="20"/>
          <w:szCs w:val="20"/>
        </w:rPr>
        <w:t xml:space="preserve"> του χωρικού φορέα: Δήμος Λαμιέων - Αναπτυξιακός Οργανισμός “</w:t>
      </w:r>
      <w:proofErr w:type="spellStart"/>
      <w:r w:rsidRPr="008E107E">
        <w:rPr>
          <w:rFonts w:ascii="Tahoma" w:hAnsi="Tahoma" w:cs="Tahoma"/>
          <w:bCs/>
          <w:color w:val="000000" w:themeColor="text1"/>
          <w:sz w:val="20"/>
          <w:szCs w:val="20"/>
        </w:rPr>
        <w:t>Αμφικτυονίες</w:t>
      </w:r>
      <w:proofErr w:type="spellEnd"/>
      <w:r w:rsidRPr="008E107E">
        <w:rPr>
          <w:rFonts w:ascii="Tahoma" w:hAnsi="Tahoma" w:cs="Tahoma"/>
          <w:bCs/>
          <w:color w:val="000000" w:themeColor="text1"/>
          <w:sz w:val="20"/>
          <w:szCs w:val="20"/>
        </w:rPr>
        <w:t xml:space="preserve"> Α.Ε.”». Η συγχρηματοδοτούμενη δημόσια δαπάνη, που διατίθεται για την ένταξη των νέων πράξεων με την παρούσα πρόσκληση, ανέρχεται σε </w:t>
      </w:r>
      <w:r w:rsidRPr="008E107E">
        <w:rPr>
          <w:rFonts w:ascii="Tahoma" w:hAnsi="Tahoma" w:cs="Tahoma"/>
          <w:b/>
          <w:color w:val="000000" w:themeColor="text1"/>
          <w:sz w:val="20"/>
          <w:szCs w:val="20"/>
        </w:rPr>
        <w:t>14.212.237,91</w:t>
      </w:r>
      <w:r w:rsidRPr="008E107E">
        <w:rPr>
          <w:rFonts w:ascii="Tahoma" w:hAnsi="Tahoma" w:cs="Tahoma"/>
          <w:bCs/>
          <w:color w:val="000000" w:themeColor="text1"/>
          <w:sz w:val="20"/>
          <w:szCs w:val="20"/>
        </w:rPr>
        <w:t xml:space="preserve"> ευρώ. Επισημαίνεται ότι το συνολικό ύψος της ΣΒΑΑ για τον Δήμο Λαμιέων ανέρχεται σε </w:t>
      </w:r>
      <w:r w:rsidRPr="008E107E">
        <w:rPr>
          <w:rFonts w:ascii="Tahoma" w:hAnsi="Tahoma" w:cs="Tahoma"/>
          <w:b/>
          <w:color w:val="000000" w:themeColor="text1"/>
          <w:sz w:val="20"/>
          <w:szCs w:val="20"/>
        </w:rPr>
        <w:t>20.000.000</w:t>
      </w:r>
      <w:r w:rsidRPr="008E107E">
        <w:rPr>
          <w:rFonts w:ascii="Tahoma" w:hAnsi="Tahoma" w:cs="Tahoma"/>
          <w:bCs/>
          <w:color w:val="000000" w:themeColor="text1"/>
          <w:sz w:val="20"/>
          <w:szCs w:val="20"/>
        </w:rPr>
        <w:t xml:space="preserve"> ευρώ και χρηματοδοτείται εξ ολοκλήρου από το ΕΣΠΑ της Περιφέρειας Στερεάς Ελλάδας.</w:t>
      </w:r>
    </w:p>
    <w:p w14:paraId="6BBEC203" w14:textId="0D344435" w:rsidR="00EA56B1" w:rsidRPr="00EA56B1" w:rsidRDefault="00EA56B1" w:rsidP="0020174F">
      <w:pPr>
        <w:pStyle w:val="a6"/>
        <w:numPr>
          <w:ilvl w:val="0"/>
          <w:numId w:val="13"/>
        </w:numPr>
        <w:jc w:val="both"/>
        <w:rPr>
          <w:rFonts w:ascii="Tahoma" w:hAnsi="Tahoma" w:cs="Tahoma"/>
          <w:bCs/>
          <w:sz w:val="20"/>
          <w:szCs w:val="20"/>
        </w:rPr>
      </w:pPr>
      <w:r>
        <w:rPr>
          <w:rFonts w:ascii="Tahoma" w:hAnsi="Tahoma" w:cs="Tahoma"/>
          <w:bCs/>
          <w:sz w:val="20"/>
          <w:szCs w:val="20"/>
        </w:rPr>
        <w:t xml:space="preserve">Με απόφαση του </w:t>
      </w:r>
      <w:r w:rsidRPr="00EA56B1">
        <w:rPr>
          <w:rFonts w:ascii="Tahoma" w:hAnsi="Tahoma" w:cs="Tahoma"/>
          <w:bCs/>
          <w:sz w:val="20"/>
          <w:szCs w:val="20"/>
        </w:rPr>
        <w:t>Περιφερειάρχη Στερεάς Ελλάδας Φάνη Σπαν</w:t>
      </w:r>
      <w:r>
        <w:rPr>
          <w:rFonts w:ascii="Tahoma" w:hAnsi="Tahoma" w:cs="Tahoma"/>
          <w:bCs/>
          <w:sz w:val="20"/>
          <w:szCs w:val="20"/>
        </w:rPr>
        <w:t xml:space="preserve">ού εκκίνησε η διαδικασία </w:t>
      </w:r>
      <w:r w:rsidRPr="00EA56B1">
        <w:rPr>
          <w:rFonts w:ascii="Tahoma" w:hAnsi="Tahoma" w:cs="Tahoma"/>
          <w:bCs/>
          <w:sz w:val="20"/>
          <w:szCs w:val="20"/>
        </w:rPr>
        <w:t>υποβολή</w:t>
      </w:r>
      <w:r>
        <w:rPr>
          <w:rFonts w:ascii="Tahoma" w:hAnsi="Tahoma" w:cs="Tahoma"/>
          <w:bCs/>
          <w:sz w:val="20"/>
          <w:szCs w:val="20"/>
        </w:rPr>
        <w:t>ς</w:t>
      </w:r>
      <w:r w:rsidRPr="00EA56B1">
        <w:rPr>
          <w:rFonts w:ascii="Tahoma" w:hAnsi="Tahoma" w:cs="Tahoma"/>
          <w:bCs/>
          <w:sz w:val="20"/>
          <w:szCs w:val="20"/>
        </w:rPr>
        <w:t xml:space="preserve"> προτάσεων ένταξης έργων στη δράση: </w:t>
      </w:r>
      <w:r w:rsidRPr="00EA56B1">
        <w:rPr>
          <w:rFonts w:ascii="Tahoma" w:hAnsi="Tahoma" w:cs="Tahoma"/>
          <w:b/>
          <w:sz w:val="20"/>
          <w:szCs w:val="20"/>
        </w:rPr>
        <w:t>«Κατασκευή οδών για τη βελτίωση της συνδεσιμότητας της ΠΣΤΕ- Νέα έργα»</w:t>
      </w:r>
      <w:r w:rsidRPr="00EA56B1">
        <w:rPr>
          <w:rFonts w:ascii="Tahoma" w:hAnsi="Tahoma" w:cs="Tahoma"/>
          <w:bCs/>
          <w:sz w:val="20"/>
          <w:szCs w:val="20"/>
        </w:rPr>
        <w:t xml:space="preserve">, του Προγράμματος «ΣΤΕΡΕΑ ΕΛΛΑΔΑ 2021 – 2027». Περιλαμβάνονται παρεμβάσεις κατασκευής νέων οδών ή και αναβάθμισης υφιστάμενων οδικών αξόνων του εθνικού και περιφερειακού οδικού δικτύου της Στερεάς Ελλάδας. Η συγχρηματοδοτούμενη δημόσια δαπάνη που διατίθεται για την ένταξη πράξεων με την παρούσα πρόσκληση ανέρχεται σε </w:t>
      </w:r>
      <w:r w:rsidRPr="00EA56B1">
        <w:rPr>
          <w:rFonts w:ascii="Tahoma" w:hAnsi="Tahoma" w:cs="Tahoma"/>
          <w:b/>
          <w:sz w:val="20"/>
          <w:szCs w:val="20"/>
        </w:rPr>
        <w:t>17.700.000</w:t>
      </w:r>
      <w:r w:rsidRPr="00EA56B1">
        <w:rPr>
          <w:rFonts w:ascii="Tahoma" w:hAnsi="Tahoma" w:cs="Tahoma"/>
          <w:bCs/>
          <w:sz w:val="20"/>
          <w:szCs w:val="20"/>
        </w:rPr>
        <w:t xml:space="preserve"> ευρώ. Δυνητικοί δικαιούχοι είναι το Υπουργείο Υποδομών &amp; Μεταφορών και εποπτευόμενοι φορείς του με αρμοδιότητα την Περιφέρεια Στερεάς Ελλάδας.</w:t>
      </w:r>
    </w:p>
    <w:p w14:paraId="5CF16DAD" w14:textId="15FE6545" w:rsidR="0064167E" w:rsidRPr="008E107E" w:rsidRDefault="0064167E" w:rsidP="0020174F">
      <w:pPr>
        <w:pStyle w:val="a6"/>
        <w:numPr>
          <w:ilvl w:val="0"/>
          <w:numId w:val="13"/>
        </w:numPr>
        <w:jc w:val="both"/>
        <w:rPr>
          <w:rFonts w:ascii="Tahoma" w:hAnsi="Tahoma" w:cs="Tahoma"/>
          <w:bCs/>
          <w:color w:val="000000" w:themeColor="text1"/>
          <w:sz w:val="20"/>
          <w:szCs w:val="20"/>
        </w:rPr>
      </w:pPr>
      <w:r w:rsidRPr="008E107E">
        <w:rPr>
          <w:rFonts w:ascii="Tahoma" w:hAnsi="Tahoma" w:cs="Tahoma"/>
          <w:bCs/>
          <w:color w:val="000000" w:themeColor="text1"/>
          <w:sz w:val="20"/>
          <w:szCs w:val="20"/>
        </w:rPr>
        <w:t xml:space="preserve">Με απόφαση την οποία υπέγραψε η Υπουργός Τουρισμού Όλγα Κεφαλογιάννη εγκρίθηκε η αίτηση ενίσχυσης του επενδυτικού σχεδίου με τίτλο: </w:t>
      </w:r>
      <w:r w:rsidRPr="008E107E">
        <w:rPr>
          <w:rFonts w:ascii="Tahoma" w:hAnsi="Tahoma" w:cs="Tahoma"/>
          <w:b/>
          <w:color w:val="000000" w:themeColor="text1"/>
          <w:sz w:val="20"/>
          <w:szCs w:val="20"/>
        </w:rPr>
        <w:t>«Αναβάθμιση των εγκαταστάσεων του Χιονοδρομικού Κέντρου Καρπενησίου»</w:t>
      </w:r>
      <w:r w:rsidRPr="008E107E">
        <w:rPr>
          <w:rFonts w:ascii="Tahoma" w:hAnsi="Tahoma" w:cs="Tahoma"/>
          <w:bCs/>
          <w:color w:val="000000" w:themeColor="text1"/>
          <w:sz w:val="20"/>
          <w:szCs w:val="20"/>
        </w:rPr>
        <w:t xml:space="preserve"> με δικαιούχο την «ΑΝΑΠΤΥΞΙΑΚΗ ΦΘΙΩΤΙΔΟΣ ΑΝΩΝΥΜΟΣ ΕΤΑΙΡΕΙΑ ΟΤΑ». Το επενδυτικό σχέδιο υποβλήθηκε από την Περιφέρεια Στερεάς Ελλάδας στο πλαίσιο της δημόσιας πρόσκλησης για την αναβάθμιση των εγκαταστάσεων χιονοδρομικών κέντρων, του </w:t>
      </w:r>
      <w:proofErr w:type="spellStart"/>
      <w:r w:rsidRPr="008E107E">
        <w:rPr>
          <w:rFonts w:ascii="Tahoma" w:hAnsi="Tahoma" w:cs="Tahoma"/>
          <w:bCs/>
          <w:color w:val="000000" w:themeColor="text1"/>
          <w:sz w:val="20"/>
          <w:szCs w:val="20"/>
        </w:rPr>
        <w:t>Υποέργου</w:t>
      </w:r>
      <w:proofErr w:type="spellEnd"/>
      <w:r w:rsidRPr="008E107E">
        <w:rPr>
          <w:rFonts w:ascii="Tahoma" w:hAnsi="Tahoma" w:cs="Tahoma"/>
          <w:bCs/>
          <w:color w:val="000000" w:themeColor="text1"/>
          <w:sz w:val="20"/>
          <w:szCs w:val="20"/>
        </w:rPr>
        <w:t xml:space="preserve"> 2: “Ορεινός τουρισμός”, της Δράσης: “Τουριστική ανάπτυξη” του Εθνικού Σχεδίου Ανάκαμψης και Ανθεκτικότητας (ΕΣΑΑ), το οποίο υλοποιεί το Υπουργείο Τουρισμού και συγχρηματοδοτείται από την Ευρωπαϊκή Ένωση – </w:t>
      </w:r>
      <w:proofErr w:type="spellStart"/>
      <w:r w:rsidRPr="008E107E">
        <w:rPr>
          <w:rFonts w:ascii="Tahoma" w:hAnsi="Tahoma" w:cs="Tahoma"/>
          <w:bCs/>
          <w:color w:val="000000" w:themeColor="text1"/>
          <w:sz w:val="20"/>
          <w:szCs w:val="20"/>
        </w:rPr>
        <w:t>NextGeneration</w:t>
      </w:r>
      <w:proofErr w:type="spellEnd"/>
      <w:r w:rsidRPr="008E107E">
        <w:rPr>
          <w:rFonts w:ascii="Tahoma" w:hAnsi="Tahoma" w:cs="Tahoma"/>
          <w:bCs/>
          <w:color w:val="000000" w:themeColor="text1"/>
          <w:sz w:val="20"/>
          <w:szCs w:val="20"/>
        </w:rPr>
        <w:t xml:space="preserve"> EU. Ο προϋπολογισμός του έργου ανέρχεται στο ύψος των 9.900.000 ευρώ και η δημόσια δαπάνη είναι </w:t>
      </w:r>
      <w:r w:rsidRPr="008E107E">
        <w:rPr>
          <w:rFonts w:ascii="Tahoma" w:hAnsi="Tahoma" w:cs="Tahoma"/>
          <w:b/>
          <w:color w:val="000000" w:themeColor="text1"/>
          <w:sz w:val="20"/>
          <w:szCs w:val="20"/>
        </w:rPr>
        <w:t>9.795.181,5</w:t>
      </w:r>
      <w:r w:rsidRPr="008E107E">
        <w:rPr>
          <w:rFonts w:ascii="Tahoma" w:hAnsi="Tahoma" w:cs="Tahoma"/>
          <w:bCs/>
          <w:color w:val="000000" w:themeColor="text1"/>
          <w:sz w:val="20"/>
          <w:szCs w:val="20"/>
        </w:rPr>
        <w:t xml:space="preserve"> ευρώ!</w:t>
      </w:r>
    </w:p>
    <w:p w14:paraId="4A774186" w14:textId="18BC6458" w:rsidR="00F556A3" w:rsidRDefault="0064167E" w:rsidP="0020174F">
      <w:pPr>
        <w:pStyle w:val="a6"/>
        <w:numPr>
          <w:ilvl w:val="0"/>
          <w:numId w:val="13"/>
        </w:numPr>
        <w:jc w:val="both"/>
        <w:rPr>
          <w:rFonts w:ascii="Tahoma" w:hAnsi="Tahoma" w:cs="Tahoma"/>
          <w:bCs/>
          <w:sz w:val="20"/>
          <w:szCs w:val="20"/>
        </w:rPr>
      </w:pPr>
      <w:r w:rsidRPr="0064167E">
        <w:rPr>
          <w:rFonts w:ascii="Tahoma" w:hAnsi="Tahoma" w:cs="Tahoma"/>
          <w:bCs/>
          <w:sz w:val="20"/>
          <w:szCs w:val="20"/>
        </w:rPr>
        <w:t>Προγραμματική σύμβαση για την υλοποίηση του έργου: «</w:t>
      </w:r>
      <w:r w:rsidRPr="0064167E">
        <w:rPr>
          <w:rFonts w:ascii="Tahoma" w:hAnsi="Tahoma" w:cs="Tahoma"/>
          <w:b/>
          <w:sz w:val="20"/>
          <w:szCs w:val="20"/>
        </w:rPr>
        <w:t>ΕΠΙΣΚΕΥΗ-ΣΥΝΤΗΡΗΣΗ ΚΤΙΡΙΟΥ ΠΡΩΤΟΔΙΚΕΙΟΥ ΧΑΛΚΙΔΑΣ – ΠΕΡΙΦΕΡΕΙΑΚΗΣ ΕΔΡΑΣ ΚΥΜΗΣ (ΠΡΩΗΝ ΕΙΡΗΝΟΔΙΚΕΙΟ ΚΥΜΗΣ)</w:t>
      </w:r>
      <w:r w:rsidRPr="0064167E">
        <w:rPr>
          <w:rFonts w:ascii="Tahoma" w:hAnsi="Tahoma" w:cs="Tahoma"/>
          <w:bCs/>
          <w:sz w:val="20"/>
          <w:szCs w:val="20"/>
        </w:rPr>
        <w:t>» συνυπέγραψαν ο Περιφερειάρχης Στερεάς Ελλάδας Φάνης Σπανός και ο Γενικός Γραμματέας του Υπουργείου Δικαιοσύνης και Πρόεδρος του Ταμείου Χρηματοδότησης Δικαστικών Κτηρίων Πέλοπας Λάσκος.</w:t>
      </w:r>
      <w:r w:rsidR="00EA56B1">
        <w:rPr>
          <w:rFonts w:ascii="Tahoma" w:hAnsi="Tahoma" w:cs="Tahoma"/>
          <w:bCs/>
          <w:sz w:val="20"/>
          <w:szCs w:val="20"/>
        </w:rPr>
        <w:t xml:space="preserve"> </w:t>
      </w:r>
      <w:r w:rsidR="00EA56B1" w:rsidRPr="00EA56B1">
        <w:rPr>
          <w:rFonts w:ascii="Tahoma" w:hAnsi="Tahoma" w:cs="Tahoma"/>
          <w:bCs/>
          <w:sz w:val="20"/>
          <w:szCs w:val="20"/>
        </w:rPr>
        <w:t xml:space="preserve">Πρόκειται για έργο προϋπολογισμού δαπάνης </w:t>
      </w:r>
      <w:r w:rsidR="00EA56B1" w:rsidRPr="00EA56B1">
        <w:rPr>
          <w:rFonts w:ascii="Tahoma" w:hAnsi="Tahoma" w:cs="Tahoma"/>
          <w:b/>
          <w:sz w:val="20"/>
          <w:szCs w:val="20"/>
        </w:rPr>
        <w:t>240.000</w:t>
      </w:r>
      <w:r w:rsidR="00EA56B1" w:rsidRPr="00EA56B1">
        <w:rPr>
          <w:rFonts w:ascii="Tahoma" w:hAnsi="Tahoma" w:cs="Tahoma"/>
          <w:bCs/>
          <w:sz w:val="20"/>
          <w:szCs w:val="20"/>
        </w:rPr>
        <w:t xml:space="preserve"> ευρώ</w:t>
      </w:r>
      <w:r w:rsidR="00EA56B1">
        <w:rPr>
          <w:rFonts w:ascii="Tahoma" w:hAnsi="Tahoma" w:cs="Tahoma"/>
          <w:bCs/>
          <w:sz w:val="20"/>
          <w:szCs w:val="20"/>
        </w:rPr>
        <w:t>.</w:t>
      </w:r>
    </w:p>
    <w:p w14:paraId="378A672C" w14:textId="77777777" w:rsidR="00220B5A" w:rsidRDefault="00220B5A" w:rsidP="0020174F">
      <w:pPr>
        <w:pStyle w:val="a6"/>
        <w:numPr>
          <w:ilvl w:val="0"/>
          <w:numId w:val="13"/>
        </w:numPr>
        <w:jc w:val="both"/>
        <w:rPr>
          <w:rFonts w:ascii="Tahoma" w:hAnsi="Tahoma" w:cs="Tahoma"/>
          <w:bCs/>
          <w:sz w:val="20"/>
          <w:szCs w:val="20"/>
        </w:rPr>
      </w:pPr>
      <w:r w:rsidRPr="00220B5A">
        <w:rPr>
          <w:rFonts w:ascii="Tahoma" w:hAnsi="Tahoma" w:cs="Tahoma"/>
          <w:b/>
          <w:sz w:val="20"/>
          <w:szCs w:val="20"/>
        </w:rPr>
        <w:t>Εντάχθηκαν στο Τεχνικό Πρόγραμμα 2025</w:t>
      </w:r>
      <w:r>
        <w:rPr>
          <w:rFonts w:ascii="Tahoma" w:hAnsi="Tahoma" w:cs="Tahoma"/>
          <w:bCs/>
          <w:sz w:val="20"/>
          <w:szCs w:val="20"/>
        </w:rPr>
        <w:t xml:space="preserve"> νέα έργα και δράσεις, όπως:</w:t>
      </w:r>
    </w:p>
    <w:p w14:paraId="1A73D3B3" w14:textId="77777777" w:rsidR="00220B5A" w:rsidRDefault="00220B5A" w:rsidP="0020174F">
      <w:pPr>
        <w:pStyle w:val="a6"/>
        <w:numPr>
          <w:ilvl w:val="0"/>
          <w:numId w:val="36"/>
        </w:numPr>
        <w:jc w:val="both"/>
        <w:rPr>
          <w:rFonts w:ascii="Tahoma" w:hAnsi="Tahoma" w:cs="Tahoma"/>
          <w:bCs/>
          <w:sz w:val="20"/>
          <w:szCs w:val="20"/>
        </w:rPr>
      </w:pPr>
      <w:r w:rsidRPr="00220B5A">
        <w:rPr>
          <w:rFonts w:ascii="Tahoma" w:hAnsi="Tahoma" w:cs="Tahoma"/>
          <w:bCs/>
          <w:sz w:val="20"/>
          <w:szCs w:val="20"/>
        </w:rPr>
        <w:t>Υποστήριξη στην εκπόνηση Περιβαλλοντικής Μελέτης Αρδευτικών Υδροληψιών Βοιωτικού Κηφισού.</w:t>
      </w:r>
    </w:p>
    <w:p w14:paraId="009891AB" w14:textId="77777777" w:rsidR="00220B5A" w:rsidRDefault="00220B5A" w:rsidP="0020174F">
      <w:pPr>
        <w:pStyle w:val="a6"/>
        <w:numPr>
          <w:ilvl w:val="0"/>
          <w:numId w:val="36"/>
        </w:numPr>
        <w:jc w:val="both"/>
        <w:rPr>
          <w:rFonts w:ascii="Tahoma" w:hAnsi="Tahoma" w:cs="Tahoma"/>
          <w:bCs/>
          <w:sz w:val="20"/>
          <w:szCs w:val="20"/>
        </w:rPr>
      </w:pPr>
      <w:r w:rsidRPr="00220B5A">
        <w:rPr>
          <w:rFonts w:ascii="Tahoma" w:hAnsi="Tahoma" w:cs="Tahoma"/>
          <w:bCs/>
          <w:sz w:val="20"/>
          <w:szCs w:val="20"/>
        </w:rPr>
        <w:t>Καθαρισμός Βοιωτικού Κηφισού και ποταμού Μέλανα.</w:t>
      </w:r>
    </w:p>
    <w:p w14:paraId="08A432B7" w14:textId="77777777" w:rsidR="00220B5A" w:rsidRDefault="00220B5A" w:rsidP="0020174F">
      <w:pPr>
        <w:pStyle w:val="a6"/>
        <w:numPr>
          <w:ilvl w:val="0"/>
          <w:numId w:val="36"/>
        </w:numPr>
        <w:jc w:val="both"/>
        <w:rPr>
          <w:rFonts w:ascii="Tahoma" w:hAnsi="Tahoma" w:cs="Tahoma"/>
          <w:bCs/>
          <w:sz w:val="20"/>
          <w:szCs w:val="20"/>
        </w:rPr>
      </w:pPr>
      <w:r w:rsidRPr="00220B5A">
        <w:rPr>
          <w:rFonts w:ascii="Tahoma" w:hAnsi="Tahoma" w:cs="Tahoma"/>
          <w:bCs/>
          <w:sz w:val="20"/>
          <w:szCs w:val="20"/>
        </w:rPr>
        <w:t>Ηλεκτροφωτισμός οδού προς Νοσοκομείο Θήβας.</w:t>
      </w:r>
    </w:p>
    <w:p w14:paraId="0DD84EDE" w14:textId="77777777" w:rsidR="00220B5A" w:rsidRDefault="00220B5A" w:rsidP="0020174F">
      <w:pPr>
        <w:pStyle w:val="a6"/>
        <w:numPr>
          <w:ilvl w:val="0"/>
          <w:numId w:val="36"/>
        </w:numPr>
        <w:jc w:val="both"/>
        <w:rPr>
          <w:rFonts w:ascii="Tahoma" w:hAnsi="Tahoma" w:cs="Tahoma"/>
          <w:bCs/>
          <w:sz w:val="20"/>
          <w:szCs w:val="20"/>
        </w:rPr>
      </w:pPr>
      <w:r w:rsidRPr="00220B5A">
        <w:rPr>
          <w:rFonts w:ascii="Tahoma" w:hAnsi="Tahoma" w:cs="Tahoma"/>
          <w:bCs/>
          <w:sz w:val="20"/>
          <w:szCs w:val="20"/>
        </w:rPr>
        <w:lastRenderedPageBreak/>
        <w:t>Παραγωγή μουσικό-ακουστικού υλικού ανάδειξης φαινομένου Πορθμού Ευρίπου.</w:t>
      </w:r>
      <w:r>
        <w:rPr>
          <w:rFonts w:ascii="Tahoma" w:hAnsi="Tahoma" w:cs="Tahoma"/>
          <w:bCs/>
          <w:sz w:val="20"/>
          <w:szCs w:val="20"/>
        </w:rPr>
        <w:t xml:space="preserve"> </w:t>
      </w:r>
      <w:r w:rsidRPr="00220B5A">
        <w:rPr>
          <w:rFonts w:ascii="Tahoma" w:hAnsi="Tahoma" w:cs="Tahoma"/>
          <w:bCs/>
          <w:sz w:val="20"/>
          <w:szCs w:val="20"/>
        </w:rPr>
        <w:t>Προμήθεια και τοποθέτηση ηχητικής εγκατάστασης στον Πορθμό Ευρίπου.</w:t>
      </w:r>
    </w:p>
    <w:p w14:paraId="3088818B" w14:textId="77777777" w:rsidR="00220B5A" w:rsidRDefault="00220B5A" w:rsidP="0020174F">
      <w:pPr>
        <w:pStyle w:val="a6"/>
        <w:numPr>
          <w:ilvl w:val="0"/>
          <w:numId w:val="36"/>
        </w:numPr>
        <w:jc w:val="both"/>
        <w:rPr>
          <w:rFonts w:ascii="Tahoma" w:hAnsi="Tahoma" w:cs="Tahoma"/>
          <w:bCs/>
          <w:sz w:val="20"/>
          <w:szCs w:val="20"/>
        </w:rPr>
      </w:pPr>
      <w:r w:rsidRPr="00220B5A">
        <w:rPr>
          <w:rFonts w:ascii="Tahoma" w:hAnsi="Tahoma" w:cs="Tahoma"/>
          <w:bCs/>
          <w:sz w:val="20"/>
          <w:szCs w:val="20"/>
        </w:rPr>
        <w:t>Σχεδιασμός Ποδηλατικών διαδρομών στην Π.Ε. Ευρυτανίας.</w:t>
      </w:r>
    </w:p>
    <w:p w14:paraId="32475877" w14:textId="77777777" w:rsidR="00220B5A" w:rsidRDefault="00220B5A" w:rsidP="0020174F">
      <w:pPr>
        <w:pStyle w:val="a6"/>
        <w:numPr>
          <w:ilvl w:val="0"/>
          <w:numId w:val="36"/>
        </w:numPr>
        <w:jc w:val="both"/>
        <w:rPr>
          <w:rFonts w:ascii="Tahoma" w:hAnsi="Tahoma" w:cs="Tahoma"/>
          <w:bCs/>
          <w:sz w:val="20"/>
          <w:szCs w:val="20"/>
        </w:rPr>
      </w:pPr>
      <w:r w:rsidRPr="00220B5A">
        <w:rPr>
          <w:rFonts w:ascii="Tahoma" w:hAnsi="Tahoma" w:cs="Tahoma"/>
          <w:bCs/>
          <w:sz w:val="20"/>
          <w:szCs w:val="20"/>
        </w:rPr>
        <w:t>Αναγνώριση Κέντρου Ιστορίας Πολιτισμού Ευρυτανίας ως Μουσείου και επέκτασή του.</w:t>
      </w:r>
    </w:p>
    <w:p w14:paraId="2DC1BD23" w14:textId="77777777" w:rsidR="00220B5A" w:rsidRDefault="00220B5A" w:rsidP="0020174F">
      <w:pPr>
        <w:pStyle w:val="a6"/>
        <w:numPr>
          <w:ilvl w:val="0"/>
          <w:numId w:val="36"/>
        </w:numPr>
        <w:jc w:val="both"/>
        <w:rPr>
          <w:rFonts w:ascii="Tahoma" w:hAnsi="Tahoma" w:cs="Tahoma"/>
          <w:bCs/>
          <w:sz w:val="20"/>
          <w:szCs w:val="20"/>
        </w:rPr>
      </w:pPr>
      <w:r w:rsidRPr="00220B5A">
        <w:rPr>
          <w:rFonts w:ascii="Tahoma" w:hAnsi="Tahoma" w:cs="Tahoma"/>
          <w:bCs/>
          <w:sz w:val="20"/>
          <w:szCs w:val="20"/>
        </w:rPr>
        <w:t xml:space="preserve">Άρση επικινδυνότητας στον οδικό άξονα προς </w:t>
      </w:r>
      <w:proofErr w:type="spellStart"/>
      <w:r w:rsidRPr="00220B5A">
        <w:rPr>
          <w:rFonts w:ascii="Tahoma" w:hAnsi="Tahoma" w:cs="Tahoma"/>
          <w:bCs/>
          <w:sz w:val="20"/>
          <w:szCs w:val="20"/>
        </w:rPr>
        <w:t>Φτερόλακα</w:t>
      </w:r>
      <w:proofErr w:type="spellEnd"/>
      <w:r w:rsidRPr="00220B5A">
        <w:rPr>
          <w:rFonts w:ascii="Tahoma" w:hAnsi="Tahoma" w:cs="Tahoma"/>
          <w:bCs/>
          <w:sz w:val="20"/>
          <w:szCs w:val="20"/>
        </w:rPr>
        <w:t xml:space="preserve"> – </w:t>
      </w:r>
      <w:proofErr w:type="spellStart"/>
      <w:r w:rsidRPr="00220B5A">
        <w:rPr>
          <w:rFonts w:ascii="Tahoma" w:hAnsi="Tahoma" w:cs="Tahoma"/>
          <w:bCs/>
          <w:sz w:val="20"/>
          <w:szCs w:val="20"/>
        </w:rPr>
        <w:t>Β΄φάση</w:t>
      </w:r>
      <w:proofErr w:type="spellEnd"/>
      <w:r w:rsidRPr="00220B5A">
        <w:rPr>
          <w:rFonts w:ascii="Tahoma" w:hAnsi="Tahoma" w:cs="Tahoma"/>
          <w:bCs/>
          <w:sz w:val="20"/>
          <w:szCs w:val="20"/>
        </w:rPr>
        <w:t>.</w:t>
      </w:r>
    </w:p>
    <w:p w14:paraId="3C727968" w14:textId="77777777" w:rsidR="00220B5A" w:rsidRDefault="00220B5A" w:rsidP="0020174F">
      <w:pPr>
        <w:pStyle w:val="a6"/>
        <w:numPr>
          <w:ilvl w:val="0"/>
          <w:numId w:val="36"/>
        </w:numPr>
        <w:jc w:val="both"/>
        <w:rPr>
          <w:rFonts w:ascii="Tahoma" w:hAnsi="Tahoma" w:cs="Tahoma"/>
          <w:bCs/>
          <w:sz w:val="20"/>
          <w:szCs w:val="20"/>
        </w:rPr>
      </w:pPr>
      <w:r w:rsidRPr="00220B5A">
        <w:rPr>
          <w:rFonts w:ascii="Tahoma" w:hAnsi="Tahoma" w:cs="Tahoma"/>
          <w:bCs/>
          <w:sz w:val="20"/>
          <w:szCs w:val="20"/>
        </w:rPr>
        <w:t>Παροχή υπηρεσιών Συμβούλου για την προετοιμασία φακέλου στατικής μελέτης Διοικητηρίου Περιφέρειας Στερεάς Ελλάδας.</w:t>
      </w:r>
    </w:p>
    <w:p w14:paraId="21992747" w14:textId="77777777" w:rsidR="00220B5A" w:rsidRDefault="00220B5A" w:rsidP="0020174F">
      <w:pPr>
        <w:pStyle w:val="a6"/>
        <w:numPr>
          <w:ilvl w:val="0"/>
          <w:numId w:val="36"/>
        </w:numPr>
        <w:jc w:val="both"/>
        <w:rPr>
          <w:rFonts w:ascii="Tahoma" w:hAnsi="Tahoma" w:cs="Tahoma"/>
          <w:bCs/>
          <w:sz w:val="20"/>
          <w:szCs w:val="20"/>
        </w:rPr>
      </w:pPr>
      <w:r w:rsidRPr="00220B5A">
        <w:rPr>
          <w:rFonts w:ascii="Tahoma" w:hAnsi="Tahoma" w:cs="Tahoma"/>
          <w:bCs/>
          <w:sz w:val="20"/>
          <w:szCs w:val="20"/>
        </w:rPr>
        <w:t xml:space="preserve">Εφαρμογή πιλοτικού προγράμματος προστασίας κοπαδιών από επιθέσεις λύκων (Τοποθέτηση περιλαίμιου </w:t>
      </w:r>
      <w:proofErr w:type="spellStart"/>
      <w:r w:rsidRPr="00220B5A">
        <w:rPr>
          <w:rFonts w:ascii="Tahoma" w:hAnsi="Tahoma" w:cs="Tahoma"/>
          <w:bCs/>
          <w:sz w:val="20"/>
          <w:szCs w:val="20"/>
        </w:rPr>
        <w:t>φερομόνης</w:t>
      </w:r>
      <w:proofErr w:type="spellEnd"/>
      <w:r w:rsidRPr="00220B5A">
        <w:rPr>
          <w:rFonts w:ascii="Tahoma" w:hAnsi="Tahoma" w:cs="Tahoma"/>
          <w:bCs/>
          <w:sz w:val="20"/>
          <w:szCs w:val="20"/>
        </w:rPr>
        <w:t>).</w:t>
      </w:r>
    </w:p>
    <w:p w14:paraId="6E79C7D7" w14:textId="568AB045" w:rsidR="003828DC" w:rsidRPr="00220B5A" w:rsidRDefault="00220B5A" w:rsidP="0020174F">
      <w:pPr>
        <w:pStyle w:val="a6"/>
        <w:numPr>
          <w:ilvl w:val="0"/>
          <w:numId w:val="36"/>
        </w:numPr>
        <w:jc w:val="both"/>
        <w:rPr>
          <w:rFonts w:ascii="Tahoma" w:hAnsi="Tahoma" w:cs="Tahoma"/>
          <w:bCs/>
          <w:sz w:val="20"/>
          <w:szCs w:val="20"/>
        </w:rPr>
      </w:pPr>
      <w:r w:rsidRPr="00220B5A">
        <w:rPr>
          <w:rFonts w:ascii="Tahoma" w:hAnsi="Tahoma" w:cs="Tahoma"/>
          <w:bCs/>
          <w:sz w:val="20"/>
          <w:szCs w:val="20"/>
        </w:rPr>
        <w:t>Αποκατάσταση οδοστρώματος ΕΠ. ΙΤΕΑ -ΔΕΣΦΙΝΑΣ και Ε.Ο. ΑΜΦΙΣΣΑ-ΔΕΛΦΟΙ- ΙΤΕΑ ΝΑΥΠΑΚΤΟΣ.</w:t>
      </w:r>
    </w:p>
    <w:p w14:paraId="52E48070" w14:textId="77777777" w:rsidR="00A420B6" w:rsidRDefault="00A420B6" w:rsidP="00A420B6">
      <w:pPr>
        <w:pStyle w:val="a6"/>
        <w:rPr>
          <w:sz w:val="20"/>
          <w:szCs w:val="20"/>
        </w:rPr>
      </w:pPr>
    </w:p>
    <w:p w14:paraId="7BD4931E" w14:textId="77777777" w:rsidR="00FD3FA8" w:rsidRDefault="00145444" w:rsidP="00FD3FA8">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ΥΓΕΙΑ</w:t>
      </w:r>
      <w:r w:rsidR="007971B5">
        <w:rPr>
          <w:rFonts w:eastAsiaTheme="minorEastAsia"/>
          <w:b/>
          <w:caps/>
          <w:color w:val="156082" w:themeColor="accent1"/>
          <w:kern w:val="0"/>
          <w:sz w:val="28"/>
          <w:szCs w:val="28"/>
          <w:lang w:eastAsia="el-GR"/>
          <w14:ligatures w14:val="none"/>
        </w:rPr>
        <w:t xml:space="preserve"> </w:t>
      </w:r>
      <w:r w:rsidR="00175DD6">
        <w:rPr>
          <w:rFonts w:eastAsiaTheme="minorEastAsia"/>
          <w:b/>
          <w:caps/>
          <w:color w:val="156082" w:themeColor="accent1"/>
          <w:kern w:val="0"/>
          <w:sz w:val="28"/>
          <w:szCs w:val="28"/>
          <w:lang w:eastAsia="el-GR"/>
          <w14:ligatures w14:val="none"/>
        </w:rPr>
        <w:t>– ΚΟΙΝΩΝΙΚΗ ΜΕΡΙΜΝΑ</w:t>
      </w:r>
    </w:p>
    <w:p w14:paraId="3A6EACE9" w14:textId="7A2D7A4F" w:rsidR="00CC59F0" w:rsidRPr="00CC59F0" w:rsidRDefault="00CC59F0" w:rsidP="0020174F">
      <w:pPr>
        <w:pStyle w:val="a6"/>
        <w:numPr>
          <w:ilvl w:val="0"/>
          <w:numId w:val="35"/>
        </w:numPr>
        <w:jc w:val="both"/>
        <w:rPr>
          <w:rFonts w:ascii="Tahoma" w:hAnsi="Tahoma" w:cs="Tahoma"/>
          <w:sz w:val="20"/>
          <w:szCs w:val="20"/>
        </w:rPr>
      </w:pPr>
      <w:r w:rsidRPr="00CC59F0">
        <w:rPr>
          <w:rFonts w:ascii="Tahoma" w:hAnsi="Tahoma" w:cs="Tahoma"/>
          <w:sz w:val="20"/>
          <w:szCs w:val="20"/>
        </w:rPr>
        <w:t>Ο Περιφερειάρχης Στερεάς Ελλάδας Φάνης Σπανός υπέγραψε την ένταξη όλων των προτάσεων που κατατέθηκαν από Δήμους προκειμένου να χρηματοδοτηθούν από το Πρόγραμμα «ΣΤΕΡΕΑ ΕΛΛΑΔΑ 2021-2027» και τη Δράση: «4.2.11.8.2- </w:t>
      </w:r>
      <w:r w:rsidRPr="00CC59F0">
        <w:rPr>
          <w:rFonts w:ascii="Tahoma" w:hAnsi="Tahoma" w:cs="Tahoma"/>
          <w:b/>
          <w:bCs/>
          <w:sz w:val="20"/>
          <w:szCs w:val="20"/>
        </w:rPr>
        <w:t>Νέες δομές παροχής βασικών αγαθών</w:t>
      </w:r>
      <w:r w:rsidRPr="00CC59F0">
        <w:rPr>
          <w:rFonts w:ascii="Tahoma" w:hAnsi="Tahoma" w:cs="Tahoma"/>
          <w:sz w:val="20"/>
          <w:szCs w:val="20"/>
        </w:rPr>
        <w:t>». Συγκεκριμένα, εξασφαλίστηκε η χρηματοδότηση των ακόλουθων νέων δράσεων και δομών:</w:t>
      </w:r>
    </w:p>
    <w:p w14:paraId="42EC2822" w14:textId="23FC0544" w:rsidR="00CC59F0" w:rsidRPr="00CC59F0" w:rsidRDefault="00C740EF" w:rsidP="0020174F">
      <w:pPr>
        <w:numPr>
          <w:ilvl w:val="0"/>
          <w:numId w:val="39"/>
        </w:numPr>
        <w:shd w:val="clear" w:color="auto" w:fill="FFFFFF"/>
        <w:spacing w:after="0" w:line="240" w:lineRule="auto"/>
        <w:ind w:left="1065" w:firstLine="0"/>
        <w:jc w:val="both"/>
        <w:textAlignment w:val="baseline"/>
        <w:rPr>
          <w:rFonts w:ascii="Tahoma" w:hAnsi="Tahoma" w:cs="Tahoma"/>
          <w:sz w:val="20"/>
          <w:szCs w:val="20"/>
        </w:rPr>
      </w:pPr>
      <w:r w:rsidRPr="00C740EF">
        <w:rPr>
          <w:rFonts w:ascii="Tahoma" w:hAnsi="Tahoma" w:cs="Tahoma"/>
          <w:sz w:val="20"/>
          <w:szCs w:val="20"/>
        </w:rPr>
        <w:t xml:space="preserve">Κοινωνικό Παντοπωλείο &amp; Κοινωνικό Φαρμακείο </w:t>
      </w:r>
      <w:r w:rsidR="00CC59F0" w:rsidRPr="00CC59F0">
        <w:rPr>
          <w:rFonts w:ascii="Tahoma" w:hAnsi="Tahoma" w:cs="Tahoma"/>
          <w:sz w:val="20"/>
          <w:szCs w:val="20"/>
        </w:rPr>
        <w:t>Δήμου Στυλίδας</w:t>
      </w:r>
    </w:p>
    <w:p w14:paraId="78CC70BF" w14:textId="2B3486EF" w:rsidR="00CC59F0" w:rsidRPr="00CC59F0" w:rsidRDefault="00152B02" w:rsidP="0020174F">
      <w:pPr>
        <w:numPr>
          <w:ilvl w:val="0"/>
          <w:numId w:val="39"/>
        </w:numPr>
        <w:shd w:val="clear" w:color="auto" w:fill="FFFFFF"/>
        <w:spacing w:after="0" w:line="240" w:lineRule="auto"/>
        <w:ind w:left="1065" w:firstLine="0"/>
        <w:jc w:val="both"/>
        <w:textAlignment w:val="baseline"/>
        <w:rPr>
          <w:rFonts w:ascii="Tahoma" w:hAnsi="Tahoma" w:cs="Tahoma"/>
          <w:sz w:val="20"/>
          <w:szCs w:val="20"/>
        </w:rPr>
      </w:pPr>
      <w:proofErr w:type="spellStart"/>
      <w:r w:rsidRPr="00152B02">
        <w:rPr>
          <w:rFonts w:ascii="Tahoma" w:hAnsi="Tahoma" w:cs="Tahoma"/>
          <w:sz w:val="20"/>
          <w:szCs w:val="20"/>
        </w:rPr>
        <w:t>Κοιν</w:t>
      </w:r>
      <w:proofErr w:type="spellEnd"/>
      <w:r w:rsidR="00757CC2">
        <w:rPr>
          <w:rFonts w:ascii="Tahoma" w:hAnsi="Tahoma" w:cs="Tahoma"/>
          <w:sz w:val="20"/>
          <w:szCs w:val="20"/>
        </w:rPr>
        <w:t>.</w:t>
      </w:r>
      <w:r>
        <w:rPr>
          <w:rFonts w:ascii="Tahoma" w:hAnsi="Tahoma" w:cs="Tahoma"/>
          <w:sz w:val="20"/>
          <w:szCs w:val="20"/>
        </w:rPr>
        <w:t xml:space="preserve"> </w:t>
      </w:r>
      <w:r w:rsidRPr="00152B02">
        <w:rPr>
          <w:rFonts w:ascii="Tahoma" w:hAnsi="Tahoma" w:cs="Tahoma"/>
          <w:sz w:val="20"/>
          <w:szCs w:val="20"/>
        </w:rPr>
        <w:t>Παντοπωλείο - Δομή Παροχής Συσσιτίου</w:t>
      </w:r>
      <w:r>
        <w:rPr>
          <w:rFonts w:ascii="Tahoma" w:hAnsi="Tahoma" w:cs="Tahoma"/>
          <w:sz w:val="20"/>
          <w:szCs w:val="20"/>
        </w:rPr>
        <w:t xml:space="preserve"> </w:t>
      </w:r>
      <w:r w:rsidR="00CC59F0" w:rsidRPr="00CC59F0">
        <w:rPr>
          <w:rFonts w:ascii="Tahoma" w:hAnsi="Tahoma" w:cs="Tahoma"/>
          <w:sz w:val="20"/>
          <w:szCs w:val="20"/>
        </w:rPr>
        <w:t>Δήμου Αμφίκλειας – Ελάτειας</w:t>
      </w:r>
    </w:p>
    <w:p w14:paraId="560E4BC4" w14:textId="77777777" w:rsidR="00CC59F0" w:rsidRPr="00CC59F0" w:rsidRDefault="00CC59F0" w:rsidP="0020174F">
      <w:pPr>
        <w:numPr>
          <w:ilvl w:val="0"/>
          <w:numId w:val="39"/>
        </w:numPr>
        <w:shd w:val="clear" w:color="auto" w:fill="FFFFFF"/>
        <w:spacing w:after="0" w:line="240" w:lineRule="auto"/>
        <w:ind w:left="1065" w:firstLine="0"/>
        <w:jc w:val="both"/>
        <w:textAlignment w:val="baseline"/>
        <w:rPr>
          <w:rFonts w:ascii="Tahoma" w:hAnsi="Tahoma" w:cs="Tahoma"/>
          <w:sz w:val="20"/>
          <w:szCs w:val="20"/>
        </w:rPr>
      </w:pPr>
      <w:bookmarkStart w:id="7" w:name="_Hlk194494594"/>
      <w:r w:rsidRPr="00CC59F0">
        <w:rPr>
          <w:rFonts w:ascii="Tahoma" w:hAnsi="Tahoma" w:cs="Tahoma"/>
          <w:sz w:val="20"/>
          <w:szCs w:val="20"/>
        </w:rPr>
        <w:t xml:space="preserve">Κοινωνικό Παντοπωλείο &amp; Κοινωνικό Φαρμακείο </w:t>
      </w:r>
      <w:bookmarkEnd w:id="7"/>
      <w:r w:rsidRPr="00CC59F0">
        <w:rPr>
          <w:rFonts w:ascii="Tahoma" w:hAnsi="Tahoma" w:cs="Tahoma"/>
          <w:sz w:val="20"/>
          <w:szCs w:val="20"/>
        </w:rPr>
        <w:t>Δήμου </w:t>
      </w:r>
      <w:proofErr w:type="spellStart"/>
      <w:r w:rsidRPr="00CC59F0">
        <w:rPr>
          <w:rFonts w:ascii="Tahoma" w:hAnsi="Tahoma" w:cs="Tahoma"/>
          <w:sz w:val="20"/>
          <w:szCs w:val="20"/>
        </w:rPr>
        <w:t>Λοκρών</w:t>
      </w:r>
      <w:proofErr w:type="spellEnd"/>
    </w:p>
    <w:p w14:paraId="7D7D8C1F" w14:textId="04FD78FA" w:rsidR="00CC59F0" w:rsidRPr="00CC59F0" w:rsidRDefault="00C740EF" w:rsidP="0020174F">
      <w:pPr>
        <w:numPr>
          <w:ilvl w:val="0"/>
          <w:numId w:val="39"/>
        </w:numPr>
        <w:shd w:val="clear" w:color="auto" w:fill="FFFFFF"/>
        <w:spacing w:after="0" w:line="240" w:lineRule="auto"/>
        <w:ind w:left="1065" w:firstLine="0"/>
        <w:jc w:val="both"/>
        <w:textAlignment w:val="baseline"/>
        <w:rPr>
          <w:rFonts w:ascii="Tahoma" w:hAnsi="Tahoma" w:cs="Tahoma"/>
          <w:sz w:val="20"/>
          <w:szCs w:val="20"/>
        </w:rPr>
      </w:pPr>
      <w:r w:rsidRPr="00C740EF">
        <w:rPr>
          <w:rFonts w:ascii="Tahoma" w:hAnsi="Tahoma" w:cs="Tahoma"/>
          <w:sz w:val="20"/>
          <w:szCs w:val="20"/>
        </w:rPr>
        <w:t xml:space="preserve">Κοινωνικό Παντοπωλείο &amp; Κοινωνικό Φαρμακείο </w:t>
      </w:r>
      <w:r w:rsidR="00CC59F0" w:rsidRPr="00CC59F0">
        <w:rPr>
          <w:rFonts w:ascii="Tahoma" w:hAnsi="Tahoma" w:cs="Tahoma"/>
          <w:sz w:val="20"/>
          <w:szCs w:val="20"/>
        </w:rPr>
        <w:t>Δήμου Ορχομενού</w:t>
      </w:r>
    </w:p>
    <w:p w14:paraId="54756D02" w14:textId="77441AE5" w:rsidR="00CC59F0" w:rsidRPr="00CC59F0" w:rsidRDefault="00C740EF" w:rsidP="0020174F">
      <w:pPr>
        <w:numPr>
          <w:ilvl w:val="0"/>
          <w:numId w:val="39"/>
        </w:numPr>
        <w:shd w:val="clear" w:color="auto" w:fill="FFFFFF"/>
        <w:spacing w:after="0" w:line="240" w:lineRule="auto"/>
        <w:ind w:left="1065" w:firstLine="0"/>
        <w:jc w:val="both"/>
        <w:textAlignment w:val="baseline"/>
        <w:rPr>
          <w:rFonts w:ascii="Tahoma" w:hAnsi="Tahoma" w:cs="Tahoma"/>
          <w:sz w:val="20"/>
          <w:szCs w:val="20"/>
        </w:rPr>
      </w:pPr>
      <w:r w:rsidRPr="00C740EF">
        <w:rPr>
          <w:rFonts w:ascii="Tahoma" w:hAnsi="Tahoma" w:cs="Tahoma"/>
          <w:sz w:val="20"/>
          <w:szCs w:val="20"/>
        </w:rPr>
        <w:t>Κοινωνικό Παντοπωλείο &amp; Κοινωνικό Φαρμακείο</w:t>
      </w:r>
      <w:r w:rsidR="00CC59F0" w:rsidRPr="00CC59F0">
        <w:rPr>
          <w:rFonts w:ascii="Tahoma" w:hAnsi="Tahoma" w:cs="Tahoma"/>
          <w:sz w:val="20"/>
          <w:szCs w:val="20"/>
        </w:rPr>
        <w:t xml:space="preserve"> Δήμου Ερέτριας</w:t>
      </w:r>
    </w:p>
    <w:p w14:paraId="37E3C75C" w14:textId="204B60DA" w:rsidR="00CC59F0" w:rsidRPr="00CC59F0" w:rsidRDefault="00C740EF" w:rsidP="0020174F">
      <w:pPr>
        <w:numPr>
          <w:ilvl w:val="0"/>
          <w:numId w:val="39"/>
        </w:numPr>
        <w:shd w:val="clear" w:color="auto" w:fill="FFFFFF"/>
        <w:spacing w:after="0" w:line="240" w:lineRule="auto"/>
        <w:ind w:left="1065" w:firstLine="0"/>
        <w:jc w:val="both"/>
        <w:textAlignment w:val="baseline"/>
        <w:rPr>
          <w:rFonts w:ascii="Tahoma" w:hAnsi="Tahoma" w:cs="Tahoma"/>
          <w:sz w:val="20"/>
          <w:szCs w:val="20"/>
        </w:rPr>
      </w:pPr>
      <w:r w:rsidRPr="00C740EF">
        <w:rPr>
          <w:rFonts w:ascii="Tahoma" w:hAnsi="Tahoma" w:cs="Tahoma"/>
          <w:sz w:val="20"/>
          <w:szCs w:val="20"/>
        </w:rPr>
        <w:t xml:space="preserve">Κοινωνικό Παντοπωλείο &amp; Κοινωνικό Φαρμακείο </w:t>
      </w:r>
      <w:r w:rsidR="00CC59F0" w:rsidRPr="00CC59F0">
        <w:rPr>
          <w:rFonts w:ascii="Tahoma" w:hAnsi="Tahoma" w:cs="Tahoma"/>
          <w:sz w:val="20"/>
          <w:szCs w:val="20"/>
        </w:rPr>
        <w:t>Δήμου Ιστιαίας – Αιδηψού</w:t>
      </w:r>
    </w:p>
    <w:p w14:paraId="3863E1E6" w14:textId="34B12CAB" w:rsidR="00CC59F0" w:rsidRPr="00CC59F0" w:rsidRDefault="00C740EF" w:rsidP="0020174F">
      <w:pPr>
        <w:numPr>
          <w:ilvl w:val="0"/>
          <w:numId w:val="39"/>
        </w:numPr>
        <w:shd w:val="clear" w:color="auto" w:fill="FFFFFF"/>
        <w:spacing w:after="0" w:line="240" w:lineRule="auto"/>
        <w:ind w:left="1065" w:firstLine="0"/>
        <w:jc w:val="both"/>
        <w:textAlignment w:val="baseline"/>
        <w:rPr>
          <w:rFonts w:ascii="Tahoma" w:hAnsi="Tahoma" w:cs="Tahoma"/>
          <w:sz w:val="20"/>
          <w:szCs w:val="20"/>
        </w:rPr>
      </w:pPr>
      <w:r w:rsidRPr="00C740EF">
        <w:rPr>
          <w:rFonts w:ascii="Tahoma" w:hAnsi="Tahoma" w:cs="Tahoma"/>
          <w:sz w:val="20"/>
          <w:szCs w:val="20"/>
        </w:rPr>
        <w:t xml:space="preserve">Κοινωνικό Παντοπωλείο &amp; Κοινωνικό Φαρμακείο </w:t>
      </w:r>
      <w:r w:rsidR="00CC59F0" w:rsidRPr="00CC59F0">
        <w:rPr>
          <w:rFonts w:ascii="Tahoma" w:hAnsi="Tahoma" w:cs="Tahoma"/>
          <w:sz w:val="20"/>
          <w:szCs w:val="20"/>
        </w:rPr>
        <w:t>Δήμου Καμένων Βούρλων</w:t>
      </w:r>
    </w:p>
    <w:p w14:paraId="6ADE0759" w14:textId="36EB6673" w:rsidR="00CC59F0" w:rsidRPr="00CC59F0" w:rsidRDefault="00C740EF" w:rsidP="0020174F">
      <w:pPr>
        <w:numPr>
          <w:ilvl w:val="0"/>
          <w:numId w:val="39"/>
        </w:numPr>
        <w:shd w:val="clear" w:color="auto" w:fill="FFFFFF"/>
        <w:spacing w:after="0" w:line="240" w:lineRule="auto"/>
        <w:ind w:left="1065" w:firstLine="0"/>
        <w:jc w:val="both"/>
        <w:textAlignment w:val="baseline"/>
        <w:rPr>
          <w:rFonts w:ascii="Tahoma" w:hAnsi="Tahoma" w:cs="Tahoma"/>
          <w:sz w:val="20"/>
          <w:szCs w:val="20"/>
        </w:rPr>
      </w:pPr>
      <w:r w:rsidRPr="00C740EF">
        <w:rPr>
          <w:rFonts w:ascii="Tahoma" w:hAnsi="Tahoma" w:cs="Tahoma"/>
          <w:sz w:val="20"/>
          <w:szCs w:val="20"/>
        </w:rPr>
        <w:t xml:space="preserve">Κοινωνικό Παντοπωλείο &amp; Κοινωνικό Φαρμακείο </w:t>
      </w:r>
      <w:r w:rsidR="00CC59F0" w:rsidRPr="00CC59F0">
        <w:rPr>
          <w:rFonts w:ascii="Tahoma" w:hAnsi="Tahoma" w:cs="Tahoma"/>
          <w:sz w:val="20"/>
          <w:szCs w:val="20"/>
        </w:rPr>
        <w:t>Δήμου Δομοκού</w:t>
      </w:r>
    </w:p>
    <w:p w14:paraId="62CCD685" w14:textId="77777777" w:rsidR="00CC59F0" w:rsidRPr="00CC59F0" w:rsidRDefault="00CC59F0" w:rsidP="0020174F">
      <w:pPr>
        <w:numPr>
          <w:ilvl w:val="0"/>
          <w:numId w:val="39"/>
        </w:numPr>
        <w:shd w:val="clear" w:color="auto" w:fill="FFFFFF"/>
        <w:spacing w:after="0" w:line="240" w:lineRule="auto"/>
        <w:ind w:left="1065" w:firstLine="0"/>
        <w:jc w:val="both"/>
        <w:textAlignment w:val="baseline"/>
        <w:rPr>
          <w:rFonts w:ascii="Tahoma" w:hAnsi="Tahoma" w:cs="Tahoma"/>
          <w:sz w:val="20"/>
          <w:szCs w:val="20"/>
        </w:rPr>
      </w:pPr>
      <w:r w:rsidRPr="00CC59F0">
        <w:rPr>
          <w:rFonts w:ascii="Tahoma" w:hAnsi="Tahoma" w:cs="Tahoma"/>
          <w:sz w:val="20"/>
          <w:szCs w:val="20"/>
        </w:rPr>
        <w:t>Κοινωνικό Παντοπωλείο Δήμου Καρύστου</w:t>
      </w:r>
    </w:p>
    <w:p w14:paraId="674E8973" w14:textId="22CF87E7" w:rsidR="00CC59F0" w:rsidRPr="00CC59F0" w:rsidRDefault="00757CC2" w:rsidP="0020174F">
      <w:pPr>
        <w:numPr>
          <w:ilvl w:val="0"/>
          <w:numId w:val="39"/>
        </w:numPr>
        <w:shd w:val="clear" w:color="auto" w:fill="FFFFFF"/>
        <w:spacing w:after="0" w:line="240" w:lineRule="auto"/>
        <w:ind w:left="1065" w:firstLine="0"/>
        <w:jc w:val="both"/>
        <w:textAlignment w:val="baseline"/>
        <w:rPr>
          <w:rFonts w:ascii="Tahoma" w:hAnsi="Tahoma" w:cs="Tahoma"/>
          <w:sz w:val="20"/>
          <w:szCs w:val="20"/>
        </w:rPr>
      </w:pPr>
      <w:r w:rsidRPr="00757CC2">
        <w:rPr>
          <w:rFonts w:ascii="Tahoma" w:hAnsi="Tahoma" w:cs="Tahoma"/>
          <w:sz w:val="20"/>
          <w:szCs w:val="20"/>
        </w:rPr>
        <w:t>Κοινωνικό Παντοπωλείο</w:t>
      </w:r>
      <w:r>
        <w:rPr>
          <w:rFonts w:ascii="Tahoma" w:hAnsi="Tahoma" w:cs="Tahoma"/>
          <w:sz w:val="20"/>
          <w:szCs w:val="20"/>
        </w:rPr>
        <w:t xml:space="preserve"> – Συσσίτιο </w:t>
      </w:r>
      <w:r w:rsidRPr="00757CC2">
        <w:rPr>
          <w:rFonts w:ascii="Tahoma" w:hAnsi="Tahoma" w:cs="Tahoma"/>
          <w:sz w:val="20"/>
          <w:szCs w:val="20"/>
        </w:rPr>
        <w:t xml:space="preserve">&amp; Κοινωνικό Φαρμακείο </w:t>
      </w:r>
      <w:r w:rsidR="00CC59F0" w:rsidRPr="00CC59F0">
        <w:rPr>
          <w:rFonts w:ascii="Tahoma" w:hAnsi="Tahoma" w:cs="Tahoma"/>
          <w:sz w:val="20"/>
          <w:szCs w:val="20"/>
        </w:rPr>
        <w:t>Δήμου Τανάγρας</w:t>
      </w:r>
    </w:p>
    <w:p w14:paraId="62878267" w14:textId="77777777" w:rsidR="00CC59F0" w:rsidRDefault="00CC59F0" w:rsidP="0020174F">
      <w:pPr>
        <w:numPr>
          <w:ilvl w:val="0"/>
          <w:numId w:val="39"/>
        </w:numPr>
        <w:shd w:val="clear" w:color="auto" w:fill="FFFFFF"/>
        <w:spacing w:after="0" w:line="240" w:lineRule="auto"/>
        <w:ind w:left="1065" w:firstLine="0"/>
        <w:jc w:val="both"/>
        <w:textAlignment w:val="baseline"/>
        <w:rPr>
          <w:rFonts w:ascii="Tahoma" w:hAnsi="Tahoma" w:cs="Tahoma"/>
          <w:sz w:val="20"/>
          <w:szCs w:val="20"/>
        </w:rPr>
      </w:pPr>
      <w:r w:rsidRPr="00CC59F0">
        <w:rPr>
          <w:rFonts w:ascii="Tahoma" w:hAnsi="Tahoma" w:cs="Tahoma"/>
          <w:sz w:val="20"/>
          <w:szCs w:val="20"/>
        </w:rPr>
        <w:t>Κοινωνικό Παντοπωλείο Δήμου Διστόμου – Αράχωβας – Αντίκυρας</w:t>
      </w:r>
    </w:p>
    <w:p w14:paraId="5D7760E9" w14:textId="3D8C0AAE" w:rsidR="00CC59F0" w:rsidRDefault="00CC59F0" w:rsidP="0020174F">
      <w:pPr>
        <w:shd w:val="clear" w:color="auto" w:fill="FFFFFF"/>
        <w:spacing w:after="0" w:line="240" w:lineRule="auto"/>
        <w:ind w:left="1065"/>
        <w:jc w:val="both"/>
        <w:textAlignment w:val="baseline"/>
        <w:rPr>
          <w:rFonts w:ascii="Tahoma" w:hAnsi="Tahoma" w:cs="Tahoma"/>
          <w:sz w:val="20"/>
          <w:szCs w:val="20"/>
        </w:rPr>
      </w:pPr>
      <w:r w:rsidRPr="00CC59F0">
        <w:rPr>
          <w:rFonts w:ascii="Tahoma" w:hAnsi="Tahoma" w:cs="Tahoma"/>
          <w:sz w:val="20"/>
          <w:szCs w:val="20"/>
        </w:rPr>
        <w:t>Όλες οι δομές χρηματοδοτήθηκαν για 3 έτη και θα εξεταστεί η δυνατότητα παράτασης. Η συγχρηματοδοτούμενη δημόσια δαπάνη για το σύνολο των νέων κοινωνικών δομών ανέρχεται σε 2.842.500,5 ευρώ.</w:t>
      </w:r>
    </w:p>
    <w:p w14:paraId="6DDBBEB1" w14:textId="77777777" w:rsidR="00CC59F0" w:rsidRPr="00CC59F0" w:rsidRDefault="00CC59F0" w:rsidP="0020174F">
      <w:pPr>
        <w:shd w:val="clear" w:color="auto" w:fill="FFFFFF"/>
        <w:spacing w:after="0" w:line="240" w:lineRule="auto"/>
        <w:ind w:left="1065"/>
        <w:jc w:val="both"/>
        <w:textAlignment w:val="baseline"/>
        <w:rPr>
          <w:rFonts w:ascii="Tahoma" w:hAnsi="Tahoma" w:cs="Tahoma"/>
          <w:sz w:val="20"/>
          <w:szCs w:val="20"/>
        </w:rPr>
      </w:pPr>
    </w:p>
    <w:p w14:paraId="2F1B98D6" w14:textId="60F7A938" w:rsidR="00E00A02" w:rsidRPr="00C04E26" w:rsidRDefault="00D422A6" w:rsidP="0020174F">
      <w:pPr>
        <w:pStyle w:val="a6"/>
        <w:numPr>
          <w:ilvl w:val="0"/>
          <w:numId w:val="35"/>
        </w:numPr>
        <w:jc w:val="both"/>
        <w:rPr>
          <w:rFonts w:eastAsiaTheme="minorEastAsia"/>
          <w:b/>
          <w:caps/>
          <w:kern w:val="0"/>
          <w:sz w:val="28"/>
          <w:szCs w:val="28"/>
          <w:lang w:eastAsia="el-GR"/>
          <w14:ligatures w14:val="none"/>
        </w:rPr>
      </w:pPr>
      <w:r w:rsidRPr="00D32CDB">
        <w:rPr>
          <w:rFonts w:ascii="Tahoma" w:hAnsi="Tahoma" w:cs="Tahoma"/>
          <w:sz w:val="20"/>
          <w:szCs w:val="20"/>
        </w:rPr>
        <w:t xml:space="preserve">Η Περιφέρεια Στερεάς Ελλάδας σε συνάντηση που έλαβε χώρα στο </w:t>
      </w:r>
      <w:proofErr w:type="spellStart"/>
      <w:r w:rsidRPr="00D32CDB">
        <w:rPr>
          <w:rFonts w:ascii="Tahoma" w:hAnsi="Tahoma" w:cs="Tahoma"/>
          <w:sz w:val="20"/>
          <w:szCs w:val="20"/>
        </w:rPr>
        <w:t>Ντέμπρετσεν</w:t>
      </w:r>
      <w:proofErr w:type="spellEnd"/>
      <w:r w:rsidRPr="00D32CDB">
        <w:rPr>
          <w:rFonts w:ascii="Tahoma" w:hAnsi="Tahoma" w:cs="Tahoma"/>
          <w:sz w:val="20"/>
          <w:szCs w:val="20"/>
        </w:rPr>
        <w:t xml:space="preserve"> της Ουγγαρίας παρουσίασε τα ευρήματα της έρευνας, την οποία πραγματοποίησε στο πλαίσιο του προγράμματος </w:t>
      </w:r>
      <w:r w:rsidRPr="00D32CDB">
        <w:rPr>
          <w:rFonts w:ascii="Tahoma" w:hAnsi="Tahoma" w:cs="Tahoma"/>
          <w:b/>
          <w:bCs/>
          <w:sz w:val="20"/>
          <w:szCs w:val="20"/>
        </w:rPr>
        <w:t>«</w:t>
      </w:r>
      <w:proofErr w:type="spellStart"/>
      <w:r w:rsidRPr="00D32CDB">
        <w:rPr>
          <w:rFonts w:ascii="Tahoma" w:hAnsi="Tahoma" w:cs="Tahoma"/>
          <w:b/>
          <w:bCs/>
          <w:sz w:val="20"/>
          <w:szCs w:val="20"/>
        </w:rPr>
        <w:t>OpenRegioCulture</w:t>
      </w:r>
      <w:proofErr w:type="spellEnd"/>
      <w:r w:rsidRPr="00D32CDB">
        <w:rPr>
          <w:rFonts w:ascii="Tahoma" w:hAnsi="Tahoma" w:cs="Tahoma"/>
          <w:b/>
          <w:bCs/>
          <w:sz w:val="20"/>
          <w:szCs w:val="20"/>
        </w:rPr>
        <w:t>» για τη φυσική και ψηφιακή πρόσβαση Ατόμων με Αναπηρία σε πολιτιστικούς χώρους</w:t>
      </w:r>
      <w:r w:rsidRPr="00D32CDB">
        <w:rPr>
          <w:rFonts w:ascii="Tahoma" w:hAnsi="Tahoma" w:cs="Tahoma"/>
          <w:sz w:val="20"/>
          <w:szCs w:val="20"/>
        </w:rPr>
        <w:t>.</w:t>
      </w:r>
      <w:r w:rsidR="00D32CDB" w:rsidRPr="00D32CDB">
        <w:rPr>
          <w:rFonts w:ascii="Tahoma" w:hAnsi="Tahoma" w:cs="Tahoma"/>
          <w:sz w:val="20"/>
          <w:szCs w:val="20"/>
        </w:rPr>
        <w:t xml:space="preserve"> Η έρευνα παρουσιάστηκε ήδη και σε </w:t>
      </w:r>
      <w:proofErr w:type="spellStart"/>
      <w:r w:rsidR="00D32CDB" w:rsidRPr="00D32CDB">
        <w:rPr>
          <w:rFonts w:ascii="Tahoma" w:hAnsi="Tahoma" w:cs="Tahoma"/>
          <w:sz w:val="20"/>
          <w:szCs w:val="20"/>
        </w:rPr>
        <w:t>Oμάδες</w:t>
      </w:r>
      <w:proofErr w:type="spellEnd"/>
      <w:r w:rsidR="00D32CDB" w:rsidRPr="00D32CDB">
        <w:rPr>
          <w:rFonts w:ascii="Tahoma" w:hAnsi="Tahoma" w:cs="Tahoma"/>
          <w:sz w:val="20"/>
          <w:szCs w:val="20"/>
        </w:rPr>
        <w:t xml:space="preserve"> </w:t>
      </w:r>
      <w:proofErr w:type="spellStart"/>
      <w:r w:rsidR="00D32CDB" w:rsidRPr="00D32CDB">
        <w:rPr>
          <w:rFonts w:ascii="Tahoma" w:hAnsi="Tahoma" w:cs="Tahoma"/>
          <w:sz w:val="20"/>
          <w:szCs w:val="20"/>
        </w:rPr>
        <w:t>Eστιασμένης</w:t>
      </w:r>
      <w:proofErr w:type="spellEnd"/>
      <w:r w:rsidR="00D32CDB" w:rsidRPr="00D32CDB">
        <w:rPr>
          <w:rFonts w:ascii="Tahoma" w:hAnsi="Tahoma" w:cs="Tahoma"/>
          <w:sz w:val="20"/>
          <w:szCs w:val="20"/>
        </w:rPr>
        <w:t xml:space="preserve"> Συζήτησης (</w:t>
      </w:r>
      <w:proofErr w:type="spellStart"/>
      <w:r w:rsidR="00D32CDB" w:rsidRPr="00D32CDB">
        <w:rPr>
          <w:rFonts w:ascii="Tahoma" w:hAnsi="Tahoma" w:cs="Tahoma"/>
          <w:sz w:val="20"/>
          <w:szCs w:val="20"/>
        </w:rPr>
        <w:t>Focus</w:t>
      </w:r>
      <w:proofErr w:type="spellEnd"/>
      <w:r w:rsidR="00D32CDB" w:rsidRPr="00D32CDB">
        <w:rPr>
          <w:rFonts w:ascii="Tahoma" w:hAnsi="Tahoma" w:cs="Tahoma"/>
          <w:sz w:val="20"/>
          <w:szCs w:val="20"/>
        </w:rPr>
        <w:t xml:space="preserve"> </w:t>
      </w:r>
      <w:proofErr w:type="spellStart"/>
      <w:r w:rsidR="00D32CDB" w:rsidRPr="00D32CDB">
        <w:rPr>
          <w:rFonts w:ascii="Tahoma" w:hAnsi="Tahoma" w:cs="Tahoma"/>
          <w:sz w:val="20"/>
          <w:szCs w:val="20"/>
        </w:rPr>
        <w:t>Groups</w:t>
      </w:r>
      <w:proofErr w:type="spellEnd"/>
      <w:r w:rsidR="00D32CDB" w:rsidRPr="00D32CDB">
        <w:rPr>
          <w:rFonts w:ascii="Tahoma" w:hAnsi="Tahoma" w:cs="Tahoma"/>
          <w:sz w:val="20"/>
          <w:szCs w:val="20"/>
        </w:rPr>
        <w:t>) της Στερεάς Ελλάδας</w:t>
      </w:r>
      <w:r w:rsidR="00175DD6" w:rsidRPr="00D32CDB">
        <w:rPr>
          <w:rFonts w:ascii="Tahoma" w:hAnsi="Tahoma" w:cs="Tahoma"/>
          <w:sz w:val="20"/>
          <w:szCs w:val="20"/>
        </w:rPr>
        <w:t>.</w:t>
      </w:r>
    </w:p>
    <w:p w14:paraId="7DA3A9F1" w14:textId="77777777" w:rsidR="00C04E26" w:rsidRDefault="00C04E26" w:rsidP="00C04E26">
      <w:pPr>
        <w:pStyle w:val="a6"/>
        <w:jc w:val="both"/>
        <w:rPr>
          <w:rFonts w:ascii="Tahoma" w:hAnsi="Tahoma" w:cs="Tahoma"/>
          <w:sz w:val="20"/>
          <w:szCs w:val="20"/>
        </w:rPr>
      </w:pPr>
    </w:p>
    <w:p w14:paraId="54272AB9" w14:textId="77777777" w:rsidR="00C04E26" w:rsidRDefault="00C04E26" w:rsidP="00C04E26">
      <w:pPr>
        <w:pStyle w:val="a6"/>
        <w:jc w:val="both"/>
        <w:rPr>
          <w:rFonts w:ascii="Tahoma" w:hAnsi="Tahoma" w:cs="Tahoma"/>
          <w:sz w:val="20"/>
          <w:szCs w:val="20"/>
        </w:rPr>
      </w:pPr>
    </w:p>
    <w:p w14:paraId="511DE201" w14:textId="77777777" w:rsidR="00C04E26" w:rsidRDefault="00C04E26" w:rsidP="00C04E26">
      <w:pPr>
        <w:pStyle w:val="a6"/>
        <w:jc w:val="both"/>
        <w:rPr>
          <w:rFonts w:ascii="Tahoma" w:hAnsi="Tahoma" w:cs="Tahoma"/>
          <w:sz w:val="20"/>
          <w:szCs w:val="20"/>
        </w:rPr>
      </w:pPr>
    </w:p>
    <w:p w14:paraId="3DC4700B" w14:textId="77777777" w:rsidR="00C04E26" w:rsidRDefault="00C04E26" w:rsidP="00C04E26">
      <w:pPr>
        <w:pStyle w:val="a6"/>
        <w:jc w:val="both"/>
        <w:rPr>
          <w:rFonts w:ascii="Tahoma" w:hAnsi="Tahoma" w:cs="Tahoma"/>
          <w:sz w:val="20"/>
          <w:szCs w:val="20"/>
        </w:rPr>
      </w:pPr>
    </w:p>
    <w:p w14:paraId="2A206579" w14:textId="77777777" w:rsidR="00C04E26" w:rsidRDefault="00C04E26" w:rsidP="00C04E26">
      <w:pPr>
        <w:pStyle w:val="a6"/>
        <w:jc w:val="both"/>
        <w:rPr>
          <w:rFonts w:ascii="Tahoma" w:hAnsi="Tahoma" w:cs="Tahoma"/>
          <w:sz w:val="20"/>
          <w:szCs w:val="20"/>
        </w:rPr>
      </w:pPr>
    </w:p>
    <w:p w14:paraId="6625117F" w14:textId="77777777" w:rsidR="00C04E26" w:rsidRPr="00152B02" w:rsidRDefault="00C04E26" w:rsidP="00C04E26">
      <w:pPr>
        <w:pStyle w:val="a6"/>
        <w:jc w:val="both"/>
        <w:rPr>
          <w:rFonts w:eastAsiaTheme="minorEastAsia"/>
          <w:b/>
          <w:caps/>
          <w:kern w:val="0"/>
          <w:sz w:val="28"/>
          <w:szCs w:val="28"/>
          <w:lang w:eastAsia="el-GR"/>
          <w14:ligatures w14:val="none"/>
        </w:rPr>
      </w:pPr>
    </w:p>
    <w:p w14:paraId="625A43E2" w14:textId="77777777"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lastRenderedPageBreak/>
        <w:t>ΠΡΩΤΟΓΕΝΗΣ ΤΟΜΕΑΣ</w:t>
      </w:r>
    </w:p>
    <w:p w14:paraId="76594942" w14:textId="444427FB" w:rsidR="00220B5A" w:rsidRPr="00220B5A" w:rsidRDefault="00220B5A" w:rsidP="00220B5A">
      <w:pPr>
        <w:pStyle w:val="a6"/>
        <w:numPr>
          <w:ilvl w:val="0"/>
          <w:numId w:val="30"/>
        </w:numPr>
        <w:jc w:val="both"/>
        <w:rPr>
          <w:rFonts w:ascii="Tahoma" w:hAnsi="Tahoma" w:cs="Tahoma"/>
          <w:sz w:val="20"/>
          <w:szCs w:val="20"/>
        </w:rPr>
      </w:pPr>
      <w:bookmarkStart w:id="8" w:name="_Hlk160625229"/>
      <w:r w:rsidRPr="00220B5A">
        <w:rPr>
          <w:rFonts w:ascii="Tahoma" w:hAnsi="Tahoma" w:cs="Tahoma"/>
          <w:b/>
          <w:bCs/>
          <w:sz w:val="20"/>
          <w:szCs w:val="20"/>
        </w:rPr>
        <w:t>Ευρεία σύσκεψη για ζητήματα ύδρευσης και άρδευσης της κεντροδυτικής Βοιωτίας και της δυτικής Λοκρίδας Φθιώτιδας υπό τον Υπουργό Περιβάλλοντος &amp; Ενέργειας Θεόδωρο Σκυλακάκη προκάλεσε η Περιφερειακή Αρχή</w:t>
      </w:r>
      <w:r w:rsidRPr="00220B5A">
        <w:rPr>
          <w:rFonts w:ascii="Tahoma" w:hAnsi="Tahoma" w:cs="Tahoma"/>
          <w:sz w:val="20"/>
          <w:szCs w:val="20"/>
        </w:rPr>
        <w:t>. Είχαν προηγηθεί σχετικές επαφές με τη διοίκηση της ΕΥΔΑΠ, αλλά και ενημερωτική επιστολή του Περιφερειάρχη Στερεάς Ελλάδας Φάνη Σπανού προς τον Υπουργό για τα κάτωθι θέματα που απασχόλησαν τη σύσκεψη</w:t>
      </w:r>
      <w:r>
        <w:rPr>
          <w:rFonts w:ascii="Tahoma" w:hAnsi="Tahoma" w:cs="Tahoma"/>
          <w:sz w:val="20"/>
          <w:szCs w:val="20"/>
        </w:rPr>
        <w:t xml:space="preserve"> και οδήγησαν τελικώς σε δεσμεύσεις και αποφάσεις για</w:t>
      </w:r>
      <w:r w:rsidRPr="00220B5A">
        <w:rPr>
          <w:rFonts w:ascii="Tahoma" w:hAnsi="Tahoma" w:cs="Tahoma"/>
          <w:sz w:val="20"/>
          <w:szCs w:val="20"/>
        </w:rPr>
        <w:t>:</w:t>
      </w:r>
    </w:p>
    <w:p w14:paraId="26E6563A" w14:textId="77777777" w:rsidR="00220B5A" w:rsidRDefault="00220B5A" w:rsidP="00220B5A">
      <w:pPr>
        <w:pStyle w:val="a6"/>
        <w:numPr>
          <w:ilvl w:val="0"/>
          <w:numId w:val="43"/>
        </w:numPr>
        <w:jc w:val="both"/>
        <w:rPr>
          <w:rFonts w:ascii="Tahoma" w:hAnsi="Tahoma" w:cs="Tahoma"/>
          <w:sz w:val="20"/>
          <w:szCs w:val="20"/>
        </w:rPr>
      </w:pPr>
      <w:r w:rsidRPr="00220B5A">
        <w:rPr>
          <w:rFonts w:ascii="Tahoma" w:hAnsi="Tahoma" w:cs="Tahoma"/>
          <w:sz w:val="20"/>
          <w:szCs w:val="20"/>
        </w:rPr>
        <w:t xml:space="preserve">Άμεση υπογραφή της ετήσιας σύμβασης με την ΕΥΔΑΠ για την παροχή έως 7.000.000 </w:t>
      </w:r>
      <w:proofErr w:type="spellStart"/>
      <w:r w:rsidRPr="00220B5A">
        <w:rPr>
          <w:rFonts w:ascii="Tahoma" w:hAnsi="Tahoma" w:cs="Tahoma"/>
          <w:sz w:val="20"/>
          <w:szCs w:val="20"/>
        </w:rPr>
        <w:t>κ.μ</w:t>
      </w:r>
      <w:proofErr w:type="spellEnd"/>
      <w:r w:rsidRPr="00220B5A">
        <w:rPr>
          <w:rFonts w:ascii="Tahoma" w:hAnsi="Tahoma" w:cs="Tahoma"/>
          <w:sz w:val="20"/>
          <w:szCs w:val="20"/>
        </w:rPr>
        <w:t>. νερού, προκειμένου να καλυφθούν οι ανάγκες άρδευσης του Κωπαϊδικού πεδίου.</w:t>
      </w:r>
    </w:p>
    <w:p w14:paraId="2DAE0297" w14:textId="6D1145EC" w:rsidR="00220B5A" w:rsidRPr="00220B5A" w:rsidRDefault="00220B5A" w:rsidP="00220B5A">
      <w:pPr>
        <w:pStyle w:val="a6"/>
        <w:numPr>
          <w:ilvl w:val="0"/>
          <w:numId w:val="43"/>
        </w:numPr>
        <w:jc w:val="both"/>
        <w:rPr>
          <w:rFonts w:ascii="Tahoma" w:hAnsi="Tahoma" w:cs="Tahoma"/>
          <w:sz w:val="20"/>
          <w:szCs w:val="20"/>
        </w:rPr>
      </w:pPr>
      <w:r w:rsidRPr="00220B5A">
        <w:rPr>
          <w:rFonts w:ascii="Tahoma" w:hAnsi="Tahoma" w:cs="Tahoma"/>
          <w:sz w:val="20"/>
          <w:szCs w:val="20"/>
        </w:rPr>
        <w:t>Διασφάλιση της μη χρήσης των γεωτρήσεων της λεκάνης του Βοιωτικού Κηφισού από την ΕΥΔΑΠ, καθώς η λειτουργία τους θα οδηγήσει σε ερημοποίηση άνω των 200.000 στρεμμάτων και θα στερήσει νερό ύδρευσης σε πολλές χιλιάδες κατοίκους.</w:t>
      </w:r>
    </w:p>
    <w:p w14:paraId="0E712207" w14:textId="6E024239" w:rsidR="00D60733" w:rsidRPr="00D60733" w:rsidRDefault="00D60733" w:rsidP="005707CB">
      <w:pPr>
        <w:pStyle w:val="a6"/>
        <w:numPr>
          <w:ilvl w:val="0"/>
          <w:numId w:val="30"/>
        </w:numPr>
        <w:rPr>
          <w:rFonts w:ascii="Tahoma" w:hAnsi="Tahoma" w:cs="Tahoma"/>
          <w:b/>
          <w:bCs/>
          <w:sz w:val="20"/>
          <w:szCs w:val="20"/>
        </w:rPr>
      </w:pPr>
      <w:r w:rsidRPr="00D60733">
        <w:rPr>
          <w:rFonts w:ascii="Tahoma" w:hAnsi="Tahoma" w:cs="Tahoma"/>
          <w:b/>
          <w:bCs/>
          <w:sz w:val="20"/>
          <w:szCs w:val="20"/>
        </w:rPr>
        <w:t>ΠΡΟΓΡΑΜΜΑ ΑΓΡΟΤΙΚΗΣ ΑΝΑΠΤΥΞΗΣ – «Σχέδια βελτίωσης»</w:t>
      </w:r>
      <w:r>
        <w:rPr>
          <w:rFonts w:ascii="Tahoma" w:hAnsi="Tahoma" w:cs="Tahoma"/>
          <w:b/>
          <w:bCs/>
          <w:sz w:val="20"/>
          <w:szCs w:val="20"/>
        </w:rPr>
        <w:t>:</w:t>
      </w:r>
    </w:p>
    <w:p w14:paraId="5BAB5ACD" w14:textId="77777777" w:rsidR="00D60733" w:rsidRDefault="00D60733" w:rsidP="00D60733">
      <w:pPr>
        <w:pStyle w:val="a6"/>
        <w:numPr>
          <w:ilvl w:val="0"/>
          <w:numId w:val="36"/>
        </w:numPr>
        <w:rPr>
          <w:rFonts w:ascii="Tahoma" w:hAnsi="Tahoma" w:cs="Tahoma"/>
          <w:sz w:val="20"/>
          <w:szCs w:val="20"/>
        </w:rPr>
      </w:pPr>
      <w:r w:rsidRPr="00D60733">
        <w:rPr>
          <w:rFonts w:ascii="Tahoma" w:hAnsi="Tahoma" w:cs="Tahoma"/>
          <w:sz w:val="20"/>
          <w:szCs w:val="20"/>
        </w:rPr>
        <w:t>Εκκαθαρίστηκαν 6 παρτίδες πληρωμής που αφορούν 16 δικαιούχους της Δράσης 4.1.1  συνολικού ποσού δημόσιας δαπάνης 366.446,20€.</w:t>
      </w:r>
    </w:p>
    <w:p w14:paraId="27633FD8" w14:textId="77777777" w:rsidR="00D60733" w:rsidRDefault="00D60733" w:rsidP="00D60733">
      <w:pPr>
        <w:pStyle w:val="a6"/>
        <w:numPr>
          <w:ilvl w:val="0"/>
          <w:numId w:val="36"/>
        </w:numPr>
        <w:rPr>
          <w:rFonts w:ascii="Tahoma" w:hAnsi="Tahoma" w:cs="Tahoma"/>
          <w:sz w:val="20"/>
          <w:szCs w:val="20"/>
        </w:rPr>
      </w:pPr>
      <w:r w:rsidRPr="00D60733">
        <w:rPr>
          <w:rFonts w:ascii="Tahoma" w:hAnsi="Tahoma" w:cs="Tahoma"/>
          <w:sz w:val="20"/>
          <w:szCs w:val="20"/>
        </w:rPr>
        <w:t>Εκκαθαρίστηκαν 4 παρτίδες πληρωμής που αφορούν 16 δικαιούχους της Δράσης 4.1.2 του ΠΑΑ 2014-2022 συνολικού ποσού δημόσιας δαπάνης 73.852,66€.</w:t>
      </w:r>
    </w:p>
    <w:p w14:paraId="0239803B" w14:textId="77777777" w:rsidR="00D60733" w:rsidRDefault="00D60733" w:rsidP="00D60733">
      <w:pPr>
        <w:pStyle w:val="a6"/>
        <w:numPr>
          <w:ilvl w:val="0"/>
          <w:numId w:val="36"/>
        </w:numPr>
        <w:rPr>
          <w:rFonts w:ascii="Tahoma" w:hAnsi="Tahoma" w:cs="Tahoma"/>
          <w:sz w:val="20"/>
          <w:szCs w:val="20"/>
        </w:rPr>
      </w:pPr>
      <w:r w:rsidRPr="00D60733">
        <w:rPr>
          <w:rFonts w:ascii="Tahoma" w:hAnsi="Tahoma" w:cs="Tahoma"/>
          <w:sz w:val="20"/>
          <w:szCs w:val="20"/>
        </w:rPr>
        <w:t>Εκκαθαρίστηκαν 17 παρτίδες πληρωμής που αφορούν 46 δικαιούχους της Δράσης 4.1.5  του ΠΑΑ 2014-2022 συνολικού ποσού δημόσιας δαπάνης 1.946.648,89€.</w:t>
      </w:r>
    </w:p>
    <w:p w14:paraId="1429AC30" w14:textId="1DD7FE0A" w:rsidR="00D60733" w:rsidRPr="00D60733" w:rsidRDefault="00D60733" w:rsidP="00D60733">
      <w:pPr>
        <w:pStyle w:val="a6"/>
        <w:numPr>
          <w:ilvl w:val="0"/>
          <w:numId w:val="36"/>
        </w:numPr>
        <w:rPr>
          <w:rFonts w:ascii="Tahoma" w:hAnsi="Tahoma" w:cs="Tahoma"/>
          <w:sz w:val="20"/>
          <w:szCs w:val="20"/>
        </w:rPr>
      </w:pPr>
      <w:r w:rsidRPr="00D60733">
        <w:rPr>
          <w:rFonts w:ascii="Tahoma" w:hAnsi="Tahoma" w:cs="Tahoma"/>
          <w:sz w:val="20"/>
          <w:szCs w:val="20"/>
        </w:rPr>
        <w:t xml:space="preserve">Πραγματοποιήθηκαν  επίσης 99 αξιολογήσεις αιτημάτων τροποποίησης σχεδίων βελτίωσης της Δράσης 4.1.5 του ΠΑΑ 2014-2022 και παρελήφθησαν 25 πρόσθετες πράξεις δανειακών συμβάσεων δικαιούχων της Δράσης 4.1.5 του ΠΑΑ 2014-2022.  </w:t>
      </w:r>
    </w:p>
    <w:p w14:paraId="003DD250" w14:textId="4B6B7249" w:rsidR="0007323F" w:rsidRPr="0007323F" w:rsidRDefault="0007323F" w:rsidP="0007323F">
      <w:pPr>
        <w:pStyle w:val="a6"/>
        <w:numPr>
          <w:ilvl w:val="0"/>
          <w:numId w:val="30"/>
        </w:numPr>
        <w:jc w:val="both"/>
        <w:rPr>
          <w:rFonts w:ascii="Tahoma" w:hAnsi="Tahoma" w:cs="Tahoma"/>
          <w:sz w:val="20"/>
          <w:szCs w:val="20"/>
        </w:rPr>
      </w:pPr>
      <w:r w:rsidRPr="0007323F">
        <w:rPr>
          <w:rFonts w:ascii="Tahoma" w:hAnsi="Tahoma" w:cs="Tahoma"/>
          <w:sz w:val="20"/>
          <w:szCs w:val="20"/>
        </w:rPr>
        <w:t xml:space="preserve">Στο πλαίσιο του ευρωπαϊκού ερευνητικού έργου </w:t>
      </w:r>
      <w:r w:rsidRPr="0007323F">
        <w:rPr>
          <w:rFonts w:ascii="Tahoma" w:hAnsi="Tahoma" w:cs="Tahoma"/>
          <w:b/>
          <w:bCs/>
          <w:sz w:val="20"/>
          <w:szCs w:val="20"/>
        </w:rPr>
        <w:t>Path4Med «Κοινή Δράση για μηδενική ρύπανση υδάτων και εδαφών»</w:t>
      </w:r>
      <w:r w:rsidRPr="0007323F">
        <w:rPr>
          <w:rFonts w:ascii="Tahoma" w:hAnsi="Tahoma" w:cs="Tahoma"/>
          <w:sz w:val="20"/>
          <w:szCs w:val="20"/>
        </w:rPr>
        <w:t xml:space="preserve">, ο Αντιπεριφερειάρχης Αγροτικής Οικονομίας, Κτηνοτροφίας &amp; Αλιείας </w:t>
      </w:r>
      <w:r>
        <w:rPr>
          <w:rFonts w:ascii="Tahoma" w:hAnsi="Tahoma" w:cs="Tahoma"/>
          <w:sz w:val="20"/>
          <w:szCs w:val="20"/>
        </w:rPr>
        <w:t xml:space="preserve">Κωνσταντίνος Αποστολόπουλος </w:t>
      </w:r>
      <w:r w:rsidRPr="0007323F">
        <w:rPr>
          <w:rFonts w:ascii="Tahoma" w:hAnsi="Tahoma" w:cs="Tahoma"/>
          <w:sz w:val="20"/>
          <w:szCs w:val="20"/>
        </w:rPr>
        <w:t xml:space="preserve">συμμετείχε στο πρώτο εργαστήριο, το οποίο πραγματοποιήθηκε στη Λαμία. Ένα έργο του Γεωπονικού Πανεπιστημίου Αθηνών και της εταιρείας </w:t>
      </w:r>
      <w:proofErr w:type="spellStart"/>
      <w:r w:rsidRPr="0007323F">
        <w:rPr>
          <w:rFonts w:ascii="Tahoma" w:hAnsi="Tahoma" w:cs="Tahoma"/>
          <w:sz w:val="20"/>
          <w:szCs w:val="20"/>
        </w:rPr>
        <w:t>Neuropublic</w:t>
      </w:r>
      <w:proofErr w:type="spellEnd"/>
      <w:r w:rsidRPr="0007323F">
        <w:rPr>
          <w:rFonts w:ascii="Tahoma" w:hAnsi="Tahoma" w:cs="Tahoma"/>
          <w:sz w:val="20"/>
          <w:szCs w:val="20"/>
        </w:rPr>
        <w:t xml:space="preserve">, με σκοπό τη διερεύνηση των προκλήσεων και των προβλημάτων  που απαντώνται στον τομέα της ρύπανσης των εδαφών και των υδάτων στη λεκάνη απορροής του Σπερχειού Ποταμού, με στόχο τη </w:t>
      </w:r>
      <w:proofErr w:type="spellStart"/>
      <w:r w:rsidRPr="0007323F">
        <w:rPr>
          <w:rFonts w:ascii="Tahoma" w:hAnsi="Tahoma" w:cs="Tahoma"/>
          <w:sz w:val="20"/>
          <w:szCs w:val="20"/>
        </w:rPr>
        <w:t>συνδημιουργία</w:t>
      </w:r>
      <w:proofErr w:type="spellEnd"/>
      <w:r w:rsidRPr="0007323F">
        <w:rPr>
          <w:rFonts w:ascii="Tahoma" w:hAnsi="Tahoma" w:cs="Tahoma"/>
          <w:sz w:val="20"/>
          <w:szCs w:val="20"/>
        </w:rPr>
        <w:t xml:space="preserve"> βιώσιμων λύσεων για την προστασία τους.</w:t>
      </w:r>
      <w:r>
        <w:rPr>
          <w:rFonts w:ascii="Tahoma" w:hAnsi="Tahoma" w:cs="Tahoma"/>
          <w:sz w:val="20"/>
          <w:szCs w:val="20"/>
        </w:rPr>
        <w:t xml:space="preserve"> </w:t>
      </w:r>
      <w:r w:rsidRPr="0007323F">
        <w:rPr>
          <w:rFonts w:ascii="Tahoma" w:hAnsi="Tahoma" w:cs="Tahoma"/>
          <w:sz w:val="20"/>
          <w:szCs w:val="20"/>
        </w:rPr>
        <w:t xml:space="preserve">Κατά τη διεξαγωγή της διαδικασίας αποτυπώθηκαν και </w:t>
      </w:r>
      <w:proofErr w:type="spellStart"/>
      <w:r w:rsidRPr="0007323F">
        <w:rPr>
          <w:rFonts w:ascii="Tahoma" w:hAnsi="Tahoma" w:cs="Tahoma"/>
          <w:sz w:val="20"/>
          <w:szCs w:val="20"/>
        </w:rPr>
        <w:t>προτεραιοποιήθηκαν</w:t>
      </w:r>
      <w:proofErr w:type="spellEnd"/>
      <w:r w:rsidRPr="0007323F">
        <w:rPr>
          <w:rFonts w:ascii="Tahoma" w:hAnsi="Tahoma" w:cs="Tahoma"/>
          <w:sz w:val="20"/>
          <w:szCs w:val="20"/>
        </w:rPr>
        <w:t xml:space="preserve"> τα βασικά προβλήματα και οι προκλήσεις στο τομέα της ρύπανσης εδαφών και υδάτων στην προαναφερόμενη περιοχή ενδιαφέροντος, εστιάζοντας κυρίως  στη δραστηριότητα του αγροτικού τομέα.</w:t>
      </w:r>
    </w:p>
    <w:p w14:paraId="42D6AABC" w14:textId="3C43631B" w:rsidR="00D60733" w:rsidRPr="00D60733" w:rsidRDefault="00D60733" w:rsidP="00D60733">
      <w:pPr>
        <w:pStyle w:val="a6"/>
        <w:numPr>
          <w:ilvl w:val="0"/>
          <w:numId w:val="30"/>
        </w:numPr>
        <w:jc w:val="both"/>
        <w:rPr>
          <w:rFonts w:ascii="Tahoma" w:hAnsi="Tahoma" w:cs="Tahoma"/>
          <w:sz w:val="20"/>
          <w:szCs w:val="20"/>
        </w:rPr>
      </w:pPr>
      <w:r w:rsidRPr="00D60733">
        <w:rPr>
          <w:rFonts w:ascii="Tahoma" w:hAnsi="Tahoma" w:cs="Tahoma"/>
          <w:sz w:val="20"/>
          <w:szCs w:val="20"/>
        </w:rPr>
        <w:t xml:space="preserve">Η Εύβοια είναι από τους πρώτους νομούς της Ελλάδας όπου παρουσιάστηκε και </w:t>
      </w:r>
      <w:r w:rsidRPr="00D60733">
        <w:rPr>
          <w:rFonts w:ascii="Tahoma" w:hAnsi="Tahoma" w:cs="Tahoma"/>
          <w:b/>
          <w:bCs/>
          <w:sz w:val="20"/>
          <w:szCs w:val="20"/>
        </w:rPr>
        <w:t xml:space="preserve">αντιμετωπίστηκε με επιτυχία το έντομο </w:t>
      </w:r>
      <w:proofErr w:type="spellStart"/>
      <w:r w:rsidRPr="00D60733">
        <w:rPr>
          <w:rFonts w:ascii="Tahoma" w:hAnsi="Tahoma" w:cs="Tahoma"/>
          <w:b/>
          <w:bCs/>
          <w:sz w:val="20"/>
          <w:szCs w:val="20"/>
        </w:rPr>
        <w:t>Spodoptera</w:t>
      </w:r>
      <w:proofErr w:type="spellEnd"/>
      <w:r w:rsidRPr="00D60733">
        <w:rPr>
          <w:rFonts w:ascii="Tahoma" w:hAnsi="Tahoma" w:cs="Tahoma"/>
          <w:b/>
          <w:bCs/>
          <w:sz w:val="20"/>
          <w:szCs w:val="20"/>
        </w:rPr>
        <w:t xml:space="preserve"> </w:t>
      </w:r>
      <w:proofErr w:type="spellStart"/>
      <w:r w:rsidRPr="00D60733">
        <w:rPr>
          <w:rFonts w:ascii="Tahoma" w:hAnsi="Tahoma" w:cs="Tahoma"/>
          <w:b/>
          <w:bCs/>
          <w:sz w:val="20"/>
          <w:szCs w:val="20"/>
        </w:rPr>
        <w:t>frugiperda</w:t>
      </w:r>
      <w:proofErr w:type="spellEnd"/>
      <w:r w:rsidRPr="00D60733">
        <w:rPr>
          <w:rFonts w:ascii="Tahoma" w:hAnsi="Tahoma" w:cs="Tahoma"/>
          <w:sz w:val="20"/>
          <w:szCs w:val="20"/>
        </w:rPr>
        <w:t xml:space="preserve">, το οποίο είναι </w:t>
      </w:r>
      <w:r>
        <w:rPr>
          <w:rFonts w:ascii="Tahoma" w:hAnsi="Tahoma" w:cs="Tahoma"/>
          <w:sz w:val="20"/>
          <w:szCs w:val="20"/>
        </w:rPr>
        <w:t xml:space="preserve">ιδιαίτερα </w:t>
      </w:r>
      <w:r w:rsidRPr="00D60733">
        <w:rPr>
          <w:rFonts w:ascii="Tahoma" w:hAnsi="Tahoma" w:cs="Tahoma"/>
          <w:sz w:val="20"/>
          <w:szCs w:val="20"/>
        </w:rPr>
        <w:t xml:space="preserve">επιβλαβές.  Στο πλαίσιο αυτής της επιτυχίας και κατόπιν αιτήματος της Ε.Ε., πραγματοποιήθηκε στην Π.Ε. Ευβοίας ημερίδα, όπου παρουσιάστηκαν στοιχεία για το έντομο και σε αίθουσα και επιτοπίως στις καλλιέργειες. Η </w:t>
      </w:r>
      <w:r w:rsidRPr="00D60733">
        <w:rPr>
          <w:rFonts w:ascii="Tahoma" w:hAnsi="Tahoma" w:cs="Tahoma"/>
          <w:b/>
          <w:bCs/>
          <w:sz w:val="20"/>
          <w:szCs w:val="20"/>
        </w:rPr>
        <w:t>παρουσίαση έγινε σε 35 εκπροσώπους από την Ε.Ε</w:t>
      </w:r>
      <w:r w:rsidRPr="00D60733">
        <w:rPr>
          <w:rFonts w:ascii="Tahoma" w:hAnsi="Tahoma" w:cs="Tahoma"/>
          <w:sz w:val="20"/>
          <w:szCs w:val="20"/>
        </w:rPr>
        <w:t>.</w:t>
      </w:r>
    </w:p>
    <w:p w14:paraId="61106169" w14:textId="605CA486" w:rsidR="00D60733" w:rsidRPr="00D60733" w:rsidRDefault="00D60733" w:rsidP="00124668">
      <w:pPr>
        <w:pStyle w:val="a6"/>
        <w:numPr>
          <w:ilvl w:val="0"/>
          <w:numId w:val="30"/>
        </w:numPr>
        <w:jc w:val="both"/>
        <w:rPr>
          <w:rFonts w:ascii="Tahoma" w:hAnsi="Tahoma" w:cs="Tahoma"/>
          <w:sz w:val="20"/>
          <w:szCs w:val="20"/>
        </w:rPr>
      </w:pPr>
      <w:r w:rsidRPr="00D60733">
        <w:rPr>
          <w:rFonts w:ascii="Tahoma" w:hAnsi="Tahoma" w:cs="Tahoma"/>
          <w:sz w:val="20"/>
          <w:szCs w:val="20"/>
        </w:rPr>
        <w:t xml:space="preserve">Στο πλαίσιο του Έργου </w:t>
      </w:r>
      <w:r w:rsidRPr="00D60733">
        <w:rPr>
          <w:rFonts w:ascii="Tahoma" w:hAnsi="Tahoma" w:cs="Tahoma"/>
          <w:b/>
          <w:bCs/>
          <w:sz w:val="20"/>
          <w:szCs w:val="20"/>
        </w:rPr>
        <w:t xml:space="preserve">«THALLA- </w:t>
      </w:r>
      <w:proofErr w:type="spellStart"/>
      <w:r w:rsidRPr="00D60733">
        <w:rPr>
          <w:rFonts w:ascii="Tahoma" w:hAnsi="Tahoma" w:cs="Tahoma"/>
          <w:b/>
          <w:bCs/>
          <w:sz w:val="20"/>
          <w:szCs w:val="20"/>
        </w:rPr>
        <w:t>Thriving</w:t>
      </w:r>
      <w:proofErr w:type="spellEnd"/>
      <w:r w:rsidRPr="00D60733">
        <w:rPr>
          <w:rFonts w:ascii="Tahoma" w:hAnsi="Tahoma" w:cs="Tahoma"/>
          <w:b/>
          <w:bCs/>
          <w:sz w:val="20"/>
          <w:szCs w:val="20"/>
        </w:rPr>
        <w:t xml:space="preserve"> </w:t>
      </w:r>
      <w:proofErr w:type="spellStart"/>
      <w:r w:rsidRPr="00D60733">
        <w:rPr>
          <w:rFonts w:ascii="Tahoma" w:hAnsi="Tahoma" w:cs="Tahoma"/>
          <w:b/>
          <w:bCs/>
          <w:sz w:val="20"/>
          <w:szCs w:val="20"/>
        </w:rPr>
        <w:t>Agroecology</w:t>
      </w:r>
      <w:proofErr w:type="spellEnd"/>
      <w:r w:rsidRPr="00D60733">
        <w:rPr>
          <w:rFonts w:ascii="Tahoma" w:hAnsi="Tahoma" w:cs="Tahoma"/>
          <w:b/>
          <w:bCs/>
          <w:sz w:val="20"/>
          <w:szCs w:val="20"/>
        </w:rPr>
        <w:t xml:space="preserve"> </w:t>
      </w:r>
      <w:proofErr w:type="spellStart"/>
      <w:r w:rsidRPr="00D60733">
        <w:rPr>
          <w:rFonts w:ascii="Tahoma" w:hAnsi="Tahoma" w:cs="Tahoma"/>
          <w:b/>
          <w:bCs/>
          <w:sz w:val="20"/>
          <w:szCs w:val="20"/>
        </w:rPr>
        <w:t>Living</w:t>
      </w:r>
      <w:proofErr w:type="spellEnd"/>
      <w:r w:rsidRPr="00D60733">
        <w:rPr>
          <w:rFonts w:ascii="Tahoma" w:hAnsi="Tahoma" w:cs="Tahoma"/>
          <w:b/>
          <w:bCs/>
          <w:sz w:val="20"/>
          <w:szCs w:val="20"/>
        </w:rPr>
        <w:t xml:space="preserve"> </w:t>
      </w:r>
      <w:proofErr w:type="spellStart"/>
      <w:r w:rsidRPr="00D60733">
        <w:rPr>
          <w:rFonts w:ascii="Tahoma" w:hAnsi="Tahoma" w:cs="Tahoma"/>
          <w:b/>
          <w:bCs/>
          <w:sz w:val="20"/>
          <w:szCs w:val="20"/>
        </w:rPr>
        <w:t>Lab</w:t>
      </w:r>
      <w:proofErr w:type="spellEnd"/>
      <w:r w:rsidRPr="00D60733">
        <w:rPr>
          <w:rFonts w:ascii="Tahoma" w:hAnsi="Tahoma" w:cs="Tahoma"/>
          <w:b/>
          <w:bCs/>
          <w:sz w:val="20"/>
          <w:szCs w:val="20"/>
        </w:rPr>
        <w:t>»</w:t>
      </w:r>
      <w:r w:rsidRPr="00D60733">
        <w:rPr>
          <w:rFonts w:ascii="Tahoma" w:hAnsi="Tahoma" w:cs="Tahoma"/>
          <w:sz w:val="20"/>
          <w:szCs w:val="20"/>
        </w:rPr>
        <w:t>, η Δ/</w:t>
      </w:r>
      <w:proofErr w:type="spellStart"/>
      <w:r w:rsidRPr="00D60733">
        <w:rPr>
          <w:rFonts w:ascii="Tahoma" w:hAnsi="Tahoma" w:cs="Tahoma"/>
          <w:sz w:val="20"/>
          <w:szCs w:val="20"/>
        </w:rPr>
        <w:t>νση</w:t>
      </w:r>
      <w:proofErr w:type="spellEnd"/>
      <w:r w:rsidRPr="00D60733">
        <w:rPr>
          <w:rFonts w:ascii="Tahoma" w:hAnsi="Tahoma" w:cs="Tahoma"/>
          <w:sz w:val="20"/>
          <w:szCs w:val="20"/>
        </w:rPr>
        <w:t xml:space="preserve"> Αγροτικής Οικονομίας &amp; Κτηνιατρικής της ΠΕ Φθιώτιδας και Εύβοιας συμμετείχε σε δύο </w:t>
      </w:r>
      <w:proofErr w:type="spellStart"/>
      <w:r w:rsidRPr="00D60733">
        <w:rPr>
          <w:rFonts w:ascii="Tahoma" w:hAnsi="Tahoma" w:cs="Tahoma"/>
          <w:sz w:val="20"/>
          <w:szCs w:val="20"/>
        </w:rPr>
        <w:t>workshop</w:t>
      </w:r>
      <w:proofErr w:type="spellEnd"/>
      <w:r w:rsidRPr="00D60733">
        <w:rPr>
          <w:rFonts w:ascii="Tahoma" w:hAnsi="Tahoma" w:cs="Tahoma"/>
          <w:sz w:val="20"/>
          <w:szCs w:val="20"/>
        </w:rPr>
        <w:t xml:space="preserve"> (Ζωντανά Εργαστήρια) με αντικείμενο το μέλι και τις </w:t>
      </w:r>
      <w:r w:rsidRPr="00D60733">
        <w:rPr>
          <w:rFonts w:ascii="Tahoma" w:hAnsi="Tahoma" w:cs="Tahoma"/>
          <w:sz w:val="20"/>
          <w:szCs w:val="20"/>
        </w:rPr>
        <w:lastRenderedPageBreak/>
        <w:t xml:space="preserve">υδατοκαλλιέργειες. Το </w:t>
      </w:r>
      <w:r>
        <w:rPr>
          <w:rFonts w:ascii="Tahoma" w:hAnsi="Tahoma" w:cs="Tahoma"/>
          <w:sz w:val="20"/>
          <w:szCs w:val="20"/>
        </w:rPr>
        <w:t>«</w:t>
      </w:r>
      <w:r w:rsidRPr="00D60733">
        <w:rPr>
          <w:rFonts w:ascii="Tahoma" w:hAnsi="Tahoma" w:cs="Tahoma"/>
          <w:sz w:val="20"/>
          <w:szCs w:val="20"/>
        </w:rPr>
        <w:t>THALLA</w:t>
      </w:r>
      <w:r>
        <w:rPr>
          <w:rFonts w:ascii="Tahoma" w:hAnsi="Tahoma" w:cs="Tahoma"/>
          <w:sz w:val="20"/>
          <w:szCs w:val="20"/>
        </w:rPr>
        <w:t>»</w:t>
      </w:r>
      <w:r w:rsidRPr="00D60733">
        <w:rPr>
          <w:rFonts w:ascii="Tahoma" w:hAnsi="Tahoma" w:cs="Tahoma"/>
          <w:sz w:val="20"/>
          <w:szCs w:val="20"/>
        </w:rPr>
        <w:t xml:space="preserve"> υλοποιείται από το Γεωπονικό Πανεπιστήμιο Αθηνών σε συνεργασία με την Ελληνική Εταιρεία Τοπικής Ανάπτυξης και Αυτοδιοίκησης (ΕΕΤΑΑ) και στοχεύει να αναπτύξει σχέδια αντιμετώπισης έκτακτων αναγκών (π.χ. πλημμύρες, ξηρασία)</w:t>
      </w:r>
      <w:r>
        <w:rPr>
          <w:rFonts w:ascii="Tahoma" w:hAnsi="Tahoma" w:cs="Tahoma"/>
          <w:sz w:val="20"/>
          <w:szCs w:val="20"/>
        </w:rPr>
        <w:t xml:space="preserve"> κλπ</w:t>
      </w:r>
      <w:r w:rsidRPr="00D60733">
        <w:rPr>
          <w:rFonts w:ascii="Tahoma" w:hAnsi="Tahoma" w:cs="Tahoma"/>
          <w:sz w:val="20"/>
          <w:szCs w:val="20"/>
        </w:rPr>
        <w:t>.</w:t>
      </w:r>
    </w:p>
    <w:p w14:paraId="554914F9" w14:textId="0618DED5" w:rsidR="0007323F" w:rsidRPr="0007323F" w:rsidRDefault="0007323F" w:rsidP="00B947D0">
      <w:pPr>
        <w:pStyle w:val="a6"/>
        <w:numPr>
          <w:ilvl w:val="0"/>
          <w:numId w:val="30"/>
        </w:numPr>
        <w:jc w:val="both"/>
        <w:rPr>
          <w:rFonts w:ascii="Tahoma" w:hAnsi="Tahoma" w:cs="Tahoma"/>
          <w:sz w:val="20"/>
          <w:szCs w:val="20"/>
        </w:rPr>
      </w:pPr>
      <w:r w:rsidRPr="0007323F">
        <w:rPr>
          <w:rFonts w:ascii="Tahoma" w:hAnsi="Tahoma" w:cs="Tahoma"/>
          <w:sz w:val="20"/>
          <w:szCs w:val="20"/>
        </w:rPr>
        <w:t xml:space="preserve">Διοργανώθηκε και πραγματοποιήθηκε από τη ΔΑΟΚ Π.Ε Ευβοίας με τη συμμετοχή του Αντιπεριφερειάρχη Αγροτικής Οικονομίας Κτηνοτροφίας &amp; Αλιείας Κωνσταντίνου </w:t>
      </w:r>
      <w:proofErr w:type="spellStart"/>
      <w:r w:rsidRPr="0007323F">
        <w:rPr>
          <w:rFonts w:ascii="Tahoma" w:hAnsi="Tahoma" w:cs="Tahoma"/>
          <w:sz w:val="20"/>
          <w:szCs w:val="20"/>
        </w:rPr>
        <w:t>Αποστολόπουλου</w:t>
      </w:r>
      <w:proofErr w:type="spellEnd"/>
      <w:r w:rsidRPr="0007323F">
        <w:rPr>
          <w:rFonts w:ascii="Tahoma" w:hAnsi="Tahoma" w:cs="Tahoma"/>
          <w:sz w:val="20"/>
          <w:szCs w:val="20"/>
        </w:rPr>
        <w:t xml:space="preserve">, την Κυριακή 16 Μαρτίου στην Ιστιαία, ημερίδα με  θέμα: </w:t>
      </w:r>
      <w:r w:rsidRPr="0007323F">
        <w:rPr>
          <w:rFonts w:ascii="Tahoma" w:hAnsi="Tahoma" w:cs="Tahoma"/>
          <w:b/>
          <w:bCs/>
          <w:sz w:val="20"/>
          <w:szCs w:val="20"/>
        </w:rPr>
        <w:t xml:space="preserve">«Καλλιεργητικές τεχνικές - εντομολογικές &amp; μυκητολογικές προσβολές- </w:t>
      </w:r>
      <w:proofErr w:type="spellStart"/>
      <w:r w:rsidRPr="0007323F">
        <w:rPr>
          <w:rFonts w:ascii="Tahoma" w:hAnsi="Tahoma" w:cs="Tahoma"/>
          <w:b/>
          <w:bCs/>
          <w:sz w:val="20"/>
          <w:szCs w:val="20"/>
        </w:rPr>
        <w:t>μετασυλλεκτικοί</w:t>
      </w:r>
      <w:proofErr w:type="spellEnd"/>
      <w:r w:rsidRPr="0007323F">
        <w:rPr>
          <w:rFonts w:ascii="Tahoma" w:hAnsi="Tahoma" w:cs="Tahoma"/>
          <w:b/>
          <w:bCs/>
          <w:sz w:val="20"/>
          <w:szCs w:val="20"/>
        </w:rPr>
        <w:t xml:space="preserve"> χειρισμοί κατά την παραγωγή των ξηρών σύκων»</w:t>
      </w:r>
      <w:r w:rsidRPr="0007323F">
        <w:rPr>
          <w:rFonts w:ascii="Tahoma" w:hAnsi="Tahoma" w:cs="Tahoma"/>
          <w:sz w:val="20"/>
          <w:szCs w:val="20"/>
        </w:rPr>
        <w:t xml:space="preserve">. Η ημερίδα πραγματοποιήθηκε σε συνεργασία με το Γεωπονικό Πανεπιστήμιο Αθηνών. </w:t>
      </w:r>
    </w:p>
    <w:p w14:paraId="2DF5B52B" w14:textId="7A34C3D1" w:rsidR="00CC59F0" w:rsidRDefault="00CC59F0" w:rsidP="00CC59F0">
      <w:pPr>
        <w:pStyle w:val="a6"/>
        <w:numPr>
          <w:ilvl w:val="0"/>
          <w:numId w:val="30"/>
        </w:numPr>
        <w:jc w:val="both"/>
        <w:rPr>
          <w:rFonts w:ascii="Tahoma" w:hAnsi="Tahoma" w:cs="Tahoma"/>
          <w:sz w:val="20"/>
          <w:szCs w:val="20"/>
        </w:rPr>
      </w:pPr>
      <w:r w:rsidRPr="00CC59F0">
        <w:rPr>
          <w:rFonts w:ascii="Tahoma" w:hAnsi="Tahoma" w:cs="Tahoma"/>
          <w:b/>
          <w:bCs/>
          <w:sz w:val="20"/>
          <w:szCs w:val="20"/>
        </w:rPr>
        <w:t>Ξεκίνησε η εκπαίδευση 20 νέων μελισσοκόμων</w:t>
      </w:r>
      <w:r w:rsidRPr="00CC59F0">
        <w:rPr>
          <w:rFonts w:ascii="Tahoma" w:hAnsi="Tahoma" w:cs="Tahoma"/>
          <w:sz w:val="20"/>
          <w:szCs w:val="20"/>
        </w:rPr>
        <w:t xml:space="preserve"> με γνώσεις και εμπειρία μελισσοκομικής πρακτικής, που εδρεύουν στην Στερεά Ελλάδα (πλην Εύβοιας), στα πλαίσια του προγράμματος κατάρτισης και συμβουλευτικής «</w:t>
      </w:r>
      <w:proofErr w:type="spellStart"/>
      <w:r w:rsidRPr="00CC59F0">
        <w:rPr>
          <w:rFonts w:ascii="Tahoma" w:hAnsi="Tahoma" w:cs="Tahoma"/>
          <w:sz w:val="20"/>
          <w:szCs w:val="20"/>
        </w:rPr>
        <w:t>Βασιλοτροφία</w:t>
      </w:r>
      <w:proofErr w:type="spellEnd"/>
      <w:r w:rsidRPr="00CC59F0">
        <w:rPr>
          <w:rFonts w:ascii="Tahoma" w:hAnsi="Tahoma" w:cs="Tahoma"/>
          <w:sz w:val="20"/>
          <w:szCs w:val="20"/>
        </w:rPr>
        <w:t xml:space="preserve"> στη Στερεά Ελλάδα – Αξιοποίηση, διάσωση και βελτίωση γενετικού υλικού μελισσών | Α’ Φάση: Εκπαίδευση </w:t>
      </w:r>
      <w:proofErr w:type="spellStart"/>
      <w:r w:rsidRPr="00CC59F0">
        <w:rPr>
          <w:rFonts w:ascii="Tahoma" w:hAnsi="Tahoma" w:cs="Tahoma"/>
          <w:sz w:val="20"/>
          <w:szCs w:val="20"/>
        </w:rPr>
        <w:t>Βασιλοτρόφων</w:t>
      </w:r>
      <w:proofErr w:type="spellEnd"/>
      <w:r w:rsidRPr="00CC59F0">
        <w:rPr>
          <w:rFonts w:ascii="Tahoma" w:hAnsi="Tahoma" w:cs="Tahoma"/>
          <w:sz w:val="20"/>
          <w:szCs w:val="20"/>
        </w:rPr>
        <w:t>».</w:t>
      </w:r>
    </w:p>
    <w:p w14:paraId="666F37DE" w14:textId="2BDBE53A" w:rsidR="0051265B" w:rsidRDefault="00CC59F0" w:rsidP="00CC59F0">
      <w:pPr>
        <w:pStyle w:val="a6"/>
        <w:ind w:left="1080"/>
        <w:jc w:val="both"/>
        <w:rPr>
          <w:rFonts w:ascii="Tahoma" w:hAnsi="Tahoma" w:cs="Tahoma"/>
          <w:sz w:val="20"/>
          <w:szCs w:val="20"/>
        </w:rPr>
      </w:pPr>
      <w:r w:rsidRPr="00CC59F0">
        <w:rPr>
          <w:rFonts w:ascii="Tahoma" w:hAnsi="Tahoma" w:cs="Tahoma"/>
          <w:sz w:val="20"/>
          <w:szCs w:val="20"/>
        </w:rPr>
        <w:t xml:space="preserve">Το πρόγραμμα τελεί υπό την αιγίδα της Περιφέρειας Στερεάς Ελλάδας, συγχρηματοδοτείται από τον οργανισμό «Νέα Γεωργία- Νέα Γενιά», μέσω της ιδρυτικής δωρεάς του Ιδρύματος Σταύρος Νιάρχος (ΙΣΝ), από το Κοινωφελές Ίδρυμα Ιωάννη Σ. </w:t>
      </w:r>
      <w:proofErr w:type="spellStart"/>
      <w:r w:rsidRPr="00CC59F0">
        <w:rPr>
          <w:rFonts w:ascii="Tahoma" w:hAnsi="Tahoma" w:cs="Tahoma"/>
          <w:sz w:val="20"/>
          <w:szCs w:val="20"/>
        </w:rPr>
        <w:t>Λάτση</w:t>
      </w:r>
      <w:proofErr w:type="spellEnd"/>
      <w:r w:rsidRPr="00CC59F0">
        <w:rPr>
          <w:rFonts w:ascii="Tahoma" w:hAnsi="Tahoma" w:cs="Tahoma"/>
          <w:sz w:val="20"/>
          <w:szCs w:val="20"/>
        </w:rPr>
        <w:t>, την APIVITA, και πραγματοποιείται σε συνεργασία με το Γεωπονικό Πανεπιστήμιο Αθηνών.</w:t>
      </w:r>
    </w:p>
    <w:p w14:paraId="499D1C0F" w14:textId="77777777" w:rsidR="0051265B" w:rsidRDefault="0051265B" w:rsidP="0051265B">
      <w:pPr>
        <w:pStyle w:val="a6"/>
        <w:ind w:left="1080"/>
        <w:jc w:val="both"/>
        <w:rPr>
          <w:rFonts w:ascii="Tahoma" w:hAnsi="Tahoma" w:cs="Tahoma"/>
          <w:sz w:val="20"/>
          <w:szCs w:val="20"/>
        </w:rPr>
      </w:pPr>
    </w:p>
    <w:p w14:paraId="1834185F" w14:textId="77777777"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bookmarkStart w:id="9" w:name="_Hlk176281568"/>
      <w:r w:rsidRPr="00743CD2">
        <w:rPr>
          <w:rFonts w:eastAsiaTheme="minorEastAsia"/>
          <w:b/>
          <w:caps/>
          <w:color w:val="156082" w:themeColor="accent1"/>
          <w:kern w:val="0"/>
          <w:sz w:val="28"/>
          <w:szCs w:val="28"/>
          <w:lang w:eastAsia="el-GR"/>
          <w14:ligatures w14:val="none"/>
        </w:rPr>
        <w:t>ΑΡΩΓΗ - ΑΠΟΚΑΤΑΣΤΑΣΕΙΣ</w:t>
      </w:r>
    </w:p>
    <w:p w14:paraId="4A75E172" w14:textId="77777777" w:rsidR="00B97447" w:rsidRPr="0020174F" w:rsidRDefault="00D36A31" w:rsidP="00B97447">
      <w:pPr>
        <w:numPr>
          <w:ilvl w:val="0"/>
          <w:numId w:val="2"/>
        </w:numPr>
        <w:ind w:left="1080"/>
        <w:jc w:val="both"/>
        <w:rPr>
          <w:rFonts w:ascii="Tahoma" w:hAnsi="Tahoma" w:cs="Tahoma"/>
          <w:sz w:val="20"/>
          <w:szCs w:val="20"/>
        </w:rPr>
      </w:pPr>
      <w:bookmarkStart w:id="10" w:name="_Hlk160625269"/>
      <w:bookmarkEnd w:id="8"/>
      <w:bookmarkEnd w:id="9"/>
      <w:r w:rsidRPr="0020174F">
        <w:rPr>
          <w:rFonts w:ascii="Tahoma" w:hAnsi="Tahoma" w:cs="Tahoma"/>
          <w:sz w:val="20"/>
          <w:szCs w:val="20"/>
        </w:rPr>
        <w:t xml:space="preserve">Κατόπιν συνεργασίας με τις υπηρεσίες του </w:t>
      </w:r>
      <w:r w:rsidR="00953975" w:rsidRPr="0020174F">
        <w:rPr>
          <w:rFonts w:ascii="Tahoma" w:hAnsi="Tahoma" w:cs="Tahoma"/>
          <w:sz w:val="20"/>
          <w:szCs w:val="20"/>
        </w:rPr>
        <w:t>Υπουργείου Κλιματικής Κρίσης &amp; Πολιτικής Προστασίας</w:t>
      </w:r>
      <w:r w:rsidR="003828DC" w:rsidRPr="0020174F">
        <w:rPr>
          <w:rFonts w:ascii="Tahoma" w:hAnsi="Tahoma" w:cs="Tahoma"/>
          <w:sz w:val="20"/>
          <w:szCs w:val="20"/>
        </w:rPr>
        <w:t xml:space="preserve">, </w:t>
      </w:r>
      <w:r w:rsidR="00953975" w:rsidRPr="0020174F">
        <w:rPr>
          <w:rFonts w:ascii="Tahoma" w:hAnsi="Tahoma" w:cs="Tahoma"/>
          <w:sz w:val="20"/>
          <w:szCs w:val="20"/>
        </w:rPr>
        <w:t xml:space="preserve"> </w:t>
      </w:r>
      <w:r w:rsidR="003828DC" w:rsidRPr="0020174F">
        <w:rPr>
          <w:rFonts w:ascii="Tahoma" w:hAnsi="Tahoma" w:cs="Tahoma"/>
          <w:sz w:val="20"/>
          <w:szCs w:val="20"/>
        </w:rPr>
        <w:t xml:space="preserve">ο αρμόδιος Υφυπουργός Χρήστος </w:t>
      </w:r>
      <w:proofErr w:type="spellStart"/>
      <w:r w:rsidR="003828DC" w:rsidRPr="0020174F">
        <w:rPr>
          <w:rFonts w:ascii="Tahoma" w:hAnsi="Tahoma" w:cs="Tahoma"/>
          <w:sz w:val="20"/>
          <w:szCs w:val="20"/>
        </w:rPr>
        <w:t>Τριαντόπουλος</w:t>
      </w:r>
      <w:proofErr w:type="spellEnd"/>
      <w:r w:rsidR="003828DC" w:rsidRPr="0020174F">
        <w:rPr>
          <w:rFonts w:ascii="Tahoma" w:hAnsi="Tahoma" w:cs="Tahoma"/>
          <w:sz w:val="20"/>
          <w:szCs w:val="20"/>
        </w:rPr>
        <w:t xml:space="preserve"> υπέγραψε την ΑΠ.10587/21-2-2025 </w:t>
      </w:r>
      <w:r w:rsidR="003828DC" w:rsidRPr="0020174F">
        <w:rPr>
          <w:rFonts w:ascii="Tahoma" w:hAnsi="Tahoma" w:cs="Tahoma"/>
          <w:b/>
          <w:bCs/>
          <w:sz w:val="20"/>
          <w:szCs w:val="20"/>
        </w:rPr>
        <w:t xml:space="preserve">απόφαση χορήγησης ενίσχυσης με τη μορφή προκαταβολής για την αποζημίωση των αγροτικών εκμεταλλεύσεων – </w:t>
      </w:r>
      <w:proofErr w:type="spellStart"/>
      <w:r w:rsidR="003828DC" w:rsidRPr="0020174F">
        <w:rPr>
          <w:rFonts w:ascii="Tahoma" w:hAnsi="Tahoma" w:cs="Tahoma"/>
          <w:b/>
          <w:bCs/>
          <w:sz w:val="20"/>
          <w:szCs w:val="20"/>
        </w:rPr>
        <w:t>συκοπαραγωγών</w:t>
      </w:r>
      <w:proofErr w:type="spellEnd"/>
      <w:r w:rsidR="003828DC" w:rsidRPr="0020174F">
        <w:rPr>
          <w:rFonts w:ascii="Tahoma" w:hAnsi="Tahoma" w:cs="Tahoma"/>
          <w:sz w:val="20"/>
          <w:szCs w:val="20"/>
        </w:rPr>
        <w:t xml:space="preserve"> του Δήμου Ιστιαίας-Αιδηψού, οι οποίοι κατά την περίοδο που εκδηλώθηκαν τα ακραία καιρικά φαινόμενα “</w:t>
      </w:r>
      <w:proofErr w:type="spellStart"/>
      <w:r w:rsidR="003828DC" w:rsidRPr="0020174F">
        <w:rPr>
          <w:rFonts w:ascii="Tahoma" w:hAnsi="Tahoma" w:cs="Tahoma"/>
          <w:sz w:val="20"/>
          <w:szCs w:val="20"/>
        </w:rPr>
        <w:t>Daniel</w:t>
      </w:r>
      <w:proofErr w:type="spellEnd"/>
      <w:r w:rsidR="003828DC" w:rsidRPr="0020174F">
        <w:rPr>
          <w:rFonts w:ascii="Tahoma" w:hAnsi="Tahoma" w:cs="Tahoma"/>
          <w:sz w:val="20"/>
          <w:szCs w:val="20"/>
        </w:rPr>
        <w:t>” και “</w:t>
      </w:r>
      <w:proofErr w:type="spellStart"/>
      <w:r w:rsidR="003828DC" w:rsidRPr="0020174F">
        <w:rPr>
          <w:rFonts w:ascii="Tahoma" w:hAnsi="Tahoma" w:cs="Tahoma"/>
          <w:sz w:val="20"/>
          <w:szCs w:val="20"/>
        </w:rPr>
        <w:t>Elias</w:t>
      </w:r>
      <w:proofErr w:type="spellEnd"/>
      <w:r w:rsidR="003828DC" w:rsidRPr="0020174F">
        <w:rPr>
          <w:rFonts w:ascii="Tahoma" w:hAnsi="Tahoma" w:cs="Tahoma"/>
          <w:sz w:val="20"/>
          <w:szCs w:val="20"/>
        </w:rPr>
        <w:t>” υπέστησαν σοβαρές ζημιές στην παραγωγή που είχαν στα ξηραντήρια – λιάστρες.</w:t>
      </w:r>
    </w:p>
    <w:p w14:paraId="16ED5ACB" w14:textId="442B4153" w:rsidR="006D653B" w:rsidRPr="0020174F" w:rsidRDefault="006D653B" w:rsidP="00B97447">
      <w:pPr>
        <w:numPr>
          <w:ilvl w:val="0"/>
          <w:numId w:val="2"/>
        </w:numPr>
        <w:ind w:left="1080"/>
        <w:jc w:val="both"/>
        <w:rPr>
          <w:rFonts w:ascii="Tahoma" w:hAnsi="Tahoma" w:cs="Tahoma"/>
          <w:sz w:val="20"/>
          <w:szCs w:val="20"/>
        </w:rPr>
      </w:pPr>
      <w:r w:rsidRPr="0020174F">
        <w:rPr>
          <w:rFonts w:ascii="Tahoma" w:hAnsi="Tahoma" w:cs="Tahoma"/>
          <w:b/>
          <w:bCs/>
          <w:sz w:val="20"/>
          <w:szCs w:val="20"/>
        </w:rPr>
        <w:t>Για την Περιφερειακή Ενότητα Βοιωτίας κατά το προηγούμενο τρίμηνο</w:t>
      </w:r>
      <w:r w:rsidRPr="0020174F">
        <w:rPr>
          <w:rFonts w:ascii="Tahoma" w:hAnsi="Tahoma" w:cs="Tahoma"/>
          <w:sz w:val="20"/>
          <w:szCs w:val="20"/>
        </w:rPr>
        <w:t xml:space="preserve"> έχουν  ολοκληρωθεί τα παρακάτω φαινόμενα και δεν έχει μείνει καμία εκκρεμότητα :</w:t>
      </w:r>
    </w:p>
    <w:p w14:paraId="5812F739" w14:textId="77777777" w:rsidR="00B97447" w:rsidRPr="0020174F" w:rsidRDefault="006D653B" w:rsidP="00B97447">
      <w:pPr>
        <w:pStyle w:val="a6"/>
        <w:numPr>
          <w:ilvl w:val="0"/>
          <w:numId w:val="36"/>
        </w:numPr>
        <w:jc w:val="both"/>
        <w:rPr>
          <w:rFonts w:ascii="Tahoma" w:hAnsi="Tahoma" w:cs="Tahoma"/>
          <w:sz w:val="20"/>
          <w:szCs w:val="20"/>
        </w:rPr>
      </w:pPr>
      <w:r w:rsidRPr="0020174F">
        <w:rPr>
          <w:rFonts w:ascii="Tahoma" w:hAnsi="Tahoma" w:cs="Tahoma"/>
          <w:sz w:val="20"/>
          <w:szCs w:val="20"/>
        </w:rPr>
        <w:t>Φωτιά Δήμου Τανάγρας  (Ιουλίου 2023). Ολοκληρώθηκαν οι πληρωμές σε 3 επιχειρήσεις και 3 επαγγελματίες αγρότες με συνολικό ποσό αποζημίωσης  50.585 €.</w:t>
      </w:r>
    </w:p>
    <w:p w14:paraId="12B6A913" w14:textId="56B77BBD" w:rsidR="006D653B" w:rsidRDefault="006D653B" w:rsidP="00B97447">
      <w:pPr>
        <w:pStyle w:val="a6"/>
        <w:numPr>
          <w:ilvl w:val="0"/>
          <w:numId w:val="36"/>
        </w:numPr>
        <w:jc w:val="both"/>
        <w:rPr>
          <w:rFonts w:ascii="Tahoma" w:hAnsi="Tahoma" w:cs="Tahoma"/>
          <w:sz w:val="20"/>
          <w:szCs w:val="20"/>
        </w:rPr>
      </w:pPr>
      <w:r w:rsidRPr="0020174F">
        <w:rPr>
          <w:rFonts w:ascii="Tahoma" w:hAnsi="Tahoma" w:cs="Tahoma"/>
          <w:sz w:val="20"/>
          <w:szCs w:val="20"/>
        </w:rPr>
        <w:t>Φωτιά Δήμου Θηβαίων (Αυγούστου 2023) και Δ</w:t>
      </w:r>
      <w:r w:rsidR="00B97447" w:rsidRPr="0020174F">
        <w:rPr>
          <w:rFonts w:ascii="Tahoma" w:hAnsi="Tahoma" w:cs="Tahoma"/>
          <w:sz w:val="20"/>
          <w:szCs w:val="20"/>
        </w:rPr>
        <w:t xml:space="preserve">ήμων </w:t>
      </w:r>
      <w:r w:rsidRPr="0020174F">
        <w:rPr>
          <w:rFonts w:ascii="Tahoma" w:hAnsi="Tahoma" w:cs="Tahoma"/>
          <w:sz w:val="20"/>
          <w:szCs w:val="20"/>
        </w:rPr>
        <w:t xml:space="preserve">Λεβαδέων &amp; Διστόμου- Αράχωβας- Αντίκυρας </w:t>
      </w:r>
      <w:r w:rsidR="00B97447" w:rsidRPr="0020174F">
        <w:rPr>
          <w:rFonts w:ascii="Tahoma" w:hAnsi="Tahoma" w:cs="Tahoma"/>
          <w:sz w:val="20"/>
          <w:szCs w:val="20"/>
        </w:rPr>
        <w:t>(</w:t>
      </w:r>
      <w:r w:rsidRPr="0020174F">
        <w:rPr>
          <w:rFonts w:ascii="Tahoma" w:hAnsi="Tahoma" w:cs="Tahoma"/>
          <w:sz w:val="20"/>
          <w:szCs w:val="20"/>
        </w:rPr>
        <w:t>Αυγούστου 2023</w:t>
      </w:r>
      <w:r w:rsidR="00B97447" w:rsidRPr="0020174F">
        <w:rPr>
          <w:rFonts w:ascii="Tahoma" w:hAnsi="Tahoma" w:cs="Tahoma"/>
          <w:sz w:val="20"/>
          <w:szCs w:val="20"/>
        </w:rPr>
        <w:t xml:space="preserve">). </w:t>
      </w:r>
      <w:r w:rsidRPr="0020174F">
        <w:rPr>
          <w:rFonts w:ascii="Tahoma" w:hAnsi="Tahoma" w:cs="Tahoma"/>
          <w:sz w:val="20"/>
          <w:szCs w:val="20"/>
        </w:rPr>
        <w:t>Ολοκληρώθηκαν οι πληρωμές σε 5 επιχειρήσεις και 13 επαγγελματίες αγρότες και κατόχους με συνολικό ποσό αποζημίωσης  175.950€.</w:t>
      </w:r>
    </w:p>
    <w:p w14:paraId="74E20FCD" w14:textId="77777777" w:rsidR="00C04E26" w:rsidRDefault="00C04E26" w:rsidP="00C04E26">
      <w:pPr>
        <w:jc w:val="both"/>
        <w:rPr>
          <w:rFonts w:ascii="Tahoma" w:hAnsi="Tahoma" w:cs="Tahoma"/>
          <w:sz w:val="20"/>
          <w:szCs w:val="20"/>
        </w:rPr>
      </w:pPr>
    </w:p>
    <w:p w14:paraId="6CDA3CE1" w14:textId="77777777" w:rsidR="00C04E26" w:rsidRDefault="00C04E26" w:rsidP="00C04E26">
      <w:pPr>
        <w:jc w:val="both"/>
        <w:rPr>
          <w:rFonts w:ascii="Tahoma" w:hAnsi="Tahoma" w:cs="Tahoma"/>
          <w:sz w:val="20"/>
          <w:szCs w:val="20"/>
        </w:rPr>
      </w:pPr>
    </w:p>
    <w:p w14:paraId="4146A556" w14:textId="77777777" w:rsidR="00C04E26" w:rsidRPr="00C04E26" w:rsidRDefault="00C04E26" w:rsidP="00C04E26">
      <w:pPr>
        <w:jc w:val="both"/>
        <w:rPr>
          <w:rFonts w:ascii="Tahoma" w:hAnsi="Tahoma" w:cs="Tahoma"/>
          <w:sz w:val="20"/>
          <w:szCs w:val="20"/>
        </w:rPr>
      </w:pPr>
    </w:p>
    <w:p w14:paraId="0D44D0E8" w14:textId="77777777" w:rsidR="0051265B" w:rsidRDefault="0051265B" w:rsidP="0051265B">
      <w:pPr>
        <w:pStyle w:val="a6"/>
        <w:ind w:left="1080"/>
        <w:jc w:val="both"/>
        <w:rPr>
          <w:rFonts w:ascii="Tahoma" w:hAnsi="Tahoma" w:cs="Tahoma"/>
          <w:sz w:val="20"/>
          <w:szCs w:val="20"/>
        </w:rPr>
      </w:pPr>
    </w:p>
    <w:p w14:paraId="6FB9BFA3" w14:textId="01AED8A0" w:rsidR="009D0EE0" w:rsidRPr="00D27425" w:rsidRDefault="00145444" w:rsidP="00D27425">
      <w:pPr>
        <w:numPr>
          <w:ilvl w:val="0"/>
          <w:numId w:val="1"/>
        </w:numPr>
        <w:rPr>
          <w:rFonts w:eastAsiaTheme="minorEastAsia"/>
          <w:b/>
          <w:caps/>
          <w:color w:val="156082" w:themeColor="accent1"/>
          <w:kern w:val="0"/>
          <w:sz w:val="28"/>
          <w:szCs w:val="28"/>
          <w:lang w:eastAsia="el-GR"/>
          <w14:ligatures w14:val="none"/>
        </w:rPr>
      </w:pPr>
      <w:r w:rsidRPr="00B60697">
        <w:rPr>
          <w:rFonts w:eastAsiaTheme="minorEastAsia"/>
          <w:b/>
          <w:caps/>
          <w:color w:val="156082" w:themeColor="accent1"/>
          <w:kern w:val="0"/>
          <w:sz w:val="28"/>
          <w:szCs w:val="28"/>
          <w:lang w:eastAsia="el-GR"/>
          <w14:ligatures w14:val="none"/>
        </w:rPr>
        <w:lastRenderedPageBreak/>
        <w:t>ΕΠΙΧΕΙΡΗΜΑΤΙΚΟΤΗΤΑ</w:t>
      </w:r>
      <w:r w:rsidR="007C35BA">
        <w:rPr>
          <w:rFonts w:eastAsiaTheme="minorEastAsia"/>
          <w:b/>
          <w:caps/>
          <w:color w:val="156082" w:themeColor="accent1"/>
          <w:kern w:val="0"/>
          <w:sz w:val="28"/>
          <w:szCs w:val="28"/>
          <w:lang w:eastAsia="el-GR"/>
          <w14:ligatures w14:val="none"/>
        </w:rPr>
        <w:t xml:space="preserve"> - </w:t>
      </w:r>
      <w:bookmarkEnd w:id="10"/>
      <w:r w:rsidR="00F36F2F" w:rsidRPr="00B60697">
        <w:rPr>
          <w:rFonts w:eastAsiaTheme="minorEastAsia"/>
          <w:b/>
          <w:caps/>
          <w:color w:val="156082" w:themeColor="accent1"/>
          <w:kern w:val="0"/>
          <w:sz w:val="28"/>
          <w:szCs w:val="28"/>
          <w:lang w:eastAsia="el-GR"/>
          <w14:ligatures w14:val="none"/>
        </w:rPr>
        <w:t>ΚΑΙΝΟΤΟΜΙΑ</w:t>
      </w:r>
    </w:p>
    <w:p w14:paraId="478AB9EE" w14:textId="0BEA93CD" w:rsidR="00635706" w:rsidRPr="00714474" w:rsidRDefault="00635706" w:rsidP="00296140">
      <w:pPr>
        <w:numPr>
          <w:ilvl w:val="0"/>
          <w:numId w:val="6"/>
        </w:numPr>
        <w:jc w:val="both"/>
        <w:rPr>
          <w:rFonts w:ascii="Tahoma" w:hAnsi="Tahoma" w:cs="Tahoma"/>
          <w:sz w:val="20"/>
          <w:szCs w:val="20"/>
        </w:rPr>
      </w:pPr>
      <w:r w:rsidRPr="00714474">
        <w:rPr>
          <w:rFonts w:ascii="Tahoma" w:hAnsi="Tahoma" w:cs="Tahoma"/>
          <w:sz w:val="20"/>
          <w:szCs w:val="20"/>
        </w:rPr>
        <w:t xml:space="preserve">Προβλήθηκαν </w:t>
      </w:r>
      <w:r w:rsidR="0070381C" w:rsidRPr="00714474">
        <w:rPr>
          <w:rFonts w:ascii="Tahoma" w:hAnsi="Tahoma" w:cs="Tahoma"/>
          <w:sz w:val="20"/>
          <w:szCs w:val="20"/>
        </w:rPr>
        <w:t xml:space="preserve">τοπικές </w:t>
      </w:r>
      <w:r w:rsidRPr="00714474">
        <w:rPr>
          <w:rFonts w:ascii="Tahoma" w:hAnsi="Tahoma" w:cs="Tahoma"/>
          <w:sz w:val="20"/>
          <w:szCs w:val="20"/>
        </w:rPr>
        <w:t xml:space="preserve">επιχειρήσεις μέσα από τις </w:t>
      </w:r>
      <w:r w:rsidR="00CC59F0">
        <w:rPr>
          <w:rFonts w:ascii="Tahoma" w:hAnsi="Tahoma" w:cs="Tahoma"/>
          <w:sz w:val="20"/>
          <w:szCs w:val="20"/>
        </w:rPr>
        <w:t xml:space="preserve">εκθέσεις ή τις </w:t>
      </w:r>
      <w:r w:rsidRPr="00714474">
        <w:rPr>
          <w:rFonts w:ascii="Tahoma" w:hAnsi="Tahoma" w:cs="Tahoma"/>
          <w:sz w:val="20"/>
          <w:szCs w:val="20"/>
        </w:rPr>
        <w:t>δράσεις:</w:t>
      </w:r>
    </w:p>
    <w:p w14:paraId="54258484" w14:textId="3C0C7B84" w:rsidR="003828DC" w:rsidRPr="00CC59F0" w:rsidRDefault="00CC59F0" w:rsidP="00CC59F0">
      <w:pPr>
        <w:pStyle w:val="a6"/>
        <w:numPr>
          <w:ilvl w:val="0"/>
          <w:numId w:val="22"/>
        </w:numPr>
        <w:jc w:val="both"/>
        <w:rPr>
          <w:rFonts w:ascii="Tahoma" w:hAnsi="Tahoma" w:cs="Tahoma"/>
          <w:b/>
          <w:sz w:val="20"/>
          <w:szCs w:val="20"/>
        </w:rPr>
      </w:pPr>
      <w:r w:rsidRPr="00CC59F0">
        <w:rPr>
          <w:rFonts w:ascii="Tahoma" w:hAnsi="Tahoma" w:cs="Tahoma"/>
          <w:b/>
          <w:bCs/>
          <w:sz w:val="20"/>
          <w:szCs w:val="20"/>
        </w:rPr>
        <w:t>«HORECA 2025»</w:t>
      </w:r>
      <w:r w:rsidRPr="00CC59F0">
        <w:rPr>
          <w:rFonts w:ascii="Tahoma" w:hAnsi="Tahoma" w:cs="Tahoma"/>
          <w:sz w:val="20"/>
          <w:szCs w:val="20"/>
        </w:rPr>
        <w:t xml:space="preserve">, που πραγματοποιήθηκε από τις 7 έως τις 10 Φεβρουαρίου 2025 στο εκθεσιακό κέντρο </w:t>
      </w:r>
      <w:proofErr w:type="spellStart"/>
      <w:r w:rsidRPr="00CC59F0">
        <w:rPr>
          <w:rFonts w:ascii="Tahoma" w:hAnsi="Tahoma" w:cs="Tahoma"/>
          <w:sz w:val="20"/>
          <w:szCs w:val="20"/>
        </w:rPr>
        <w:t>Metropolitan</w:t>
      </w:r>
      <w:proofErr w:type="spellEnd"/>
      <w:r w:rsidRPr="00CC59F0">
        <w:rPr>
          <w:rFonts w:ascii="Tahoma" w:hAnsi="Tahoma" w:cs="Tahoma"/>
          <w:sz w:val="20"/>
          <w:szCs w:val="20"/>
        </w:rPr>
        <w:t xml:space="preserve"> Expo. H Περιφέρεια Στερεάς Ελλάδας με την υποστήριξη της Αγροδιατροφικής Σύμπραξης Στερεάς Ελλάδας, οργάνωσε ομαδικό περίπτερο όπου 16 επιχειρήσεις από όλες τις Περιφερειακές Ενότητες παρουσίασαν τα υψηλής ποιότητας προϊόντα τους.</w:t>
      </w:r>
    </w:p>
    <w:p w14:paraId="70EE9D40" w14:textId="0533AF44" w:rsidR="00CC59F0" w:rsidRPr="004354D9" w:rsidRDefault="004354D9" w:rsidP="00520067">
      <w:pPr>
        <w:pStyle w:val="a6"/>
        <w:numPr>
          <w:ilvl w:val="0"/>
          <w:numId w:val="22"/>
        </w:numPr>
        <w:jc w:val="both"/>
        <w:rPr>
          <w:rFonts w:ascii="Tahoma" w:hAnsi="Tahoma" w:cs="Tahoma"/>
          <w:b/>
          <w:sz w:val="20"/>
          <w:szCs w:val="20"/>
        </w:rPr>
      </w:pPr>
      <w:r w:rsidRPr="004354D9">
        <w:rPr>
          <w:rFonts w:ascii="Tahoma" w:hAnsi="Tahoma" w:cs="Tahoma"/>
          <w:b/>
          <w:sz w:val="20"/>
          <w:szCs w:val="20"/>
        </w:rPr>
        <w:t xml:space="preserve">«EXPOTROF 2025», </w:t>
      </w:r>
      <w:r w:rsidRPr="004354D9">
        <w:rPr>
          <w:rFonts w:ascii="Tahoma" w:hAnsi="Tahoma" w:cs="Tahoma"/>
          <w:bCs/>
          <w:sz w:val="20"/>
          <w:szCs w:val="20"/>
        </w:rPr>
        <w:t>που πραγματοποιήθηκε στο εκθεσιακό κέντρο MEC Παιανίας στην Αττική, από 1 έως τις 3 Φεβρουαρίου 2025. Στο ομαδικό περίπτερο της Περιφέρειας συμμετείχαν 17 επιχειρήσεις της Στερεάς Ελλάδας.</w:t>
      </w:r>
    </w:p>
    <w:p w14:paraId="25B68063" w14:textId="51513E25" w:rsidR="004354D9" w:rsidRPr="00FE1AF5" w:rsidRDefault="00FE1AF5" w:rsidP="00B6342F">
      <w:pPr>
        <w:pStyle w:val="a6"/>
        <w:numPr>
          <w:ilvl w:val="0"/>
          <w:numId w:val="22"/>
        </w:numPr>
        <w:jc w:val="both"/>
        <w:rPr>
          <w:rFonts w:ascii="Tahoma" w:hAnsi="Tahoma" w:cs="Tahoma"/>
          <w:b/>
          <w:sz w:val="20"/>
          <w:szCs w:val="20"/>
        </w:rPr>
      </w:pPr>
      <w:r>
        <w:rPr>
          <w:rFonts w:ascii="Tahoma" w:hAnsi="Tahoma" w:cs="Tahoma"/>
          <w:b/>
          <w:sz w:val="20"/>
          <w:szCs w:val="20"/>
        </w:rPr>
        <w:t>«</w:t>
      </w:r>
      <w:proofErr w:type="spellStart"/>
      <w:r w:rsidR="00E068B0" w:rsidRPr="00E068B0">
        <w:rPr>
          <w:rFonts w:ascii="Tahoma" w:hAnsi="Tahoma" w:cs="Tahoma"/>
          <w:b/>
          <w:sz w:val="20"/>
          <w:szCs w:val="20"/>
        </w:rPr>
        <w:t>Gulfood</w:t>
      </w:r>
      <w:proofErr w:type="spellEnd"/>
      <w:r w:rsidR="00E068B0" w:rsidRPr="00E068B0">
        <w:rPr>
          <w:rFonts w:ascii="Tahoma" w:hAnsi="Tahoma" w:cs="Tahoma"/>
          <w:b/>
          <w:sz w:val="20"/>
          <w:szCs w:val="20"/>
        </w:rPr>
        <w:t xml:space="preserve"> 2025</w:t>
      </w:r>
      <w:r>
        <w:rPr>
          <w:rFonts w:ascii="Tahoma" w:hAnsi="Tahoma" w:cs="Tahoma"/>
          <w:b/>
          <w:sz w:val="20"/>
          <w:szCs w:val="20"/>
        </w:rPr>
        <w:t>»</w:t>
      </w:r>
      <w:r w:rsidR="00E068B0" w:rsidRPr="00E068B0">
        <w:rPr>
          <w:rFonts w:ascii="Tahoma" w:hAnsi="Tahoma" w:cs="Tahoma"/>
          <w:b/>
          <w:sz w:val="20"/>
          <w:szCs w:val="20"/>
        </w:rPr>
        <w:t xml:space="preserve">, </w:t>
      </w:r>
      <w:r w:rsidR="00E068B0" w:rsidRPr="00E068B0">
        <w:rPr>
          <w:rFonts w:ascii="Tahoma" w:hAnsi="Tahoma" w:cs="Tahoma"/>
          <w:bCs/>
          <w:sz w:val="20"/>
          <w:szCs w:val="20"/>
        </w:rPr>
        <w:t xml:space="preserve">που πραγματοποιήθηκε από τις 17 έως τις 21 Φεβρουαρίου 2025 στον Εκθεσιακό χώρο World Trade Centre, στο </w:t>
      </w:r>
      <w:proofErr w:type="spellStart"/>
      <w:r w:rsidR="00E068B0" w:rsidRPr="00E068B0">
        <w:rPr>
          <w:rFonts w:ascii="Tahoma" w:hAnsi="Tahoma" w:cs="Tahoma"/>
          <w:bCs/>
          <w:sz w:val="20"/>
          <w:szCs w:val="20"/>
        </w:rPr>
        <w:t>Ντουμπάι</w:t>
      </w:r>
      <w:proofErr w:type="spellEnd"/>
      <w:r w:rsidR="00E068B0" w:rsidRPr="00E068B0">
        <w:rPr>
          <w:rFonts w:ascii="Tahoma" w:hAnsi="Tahoma" w:cs="Tahoma"/>
          <w:bCs/>
          <w:sz w:val="20"/>
          <w:szCs w:val="20"/>
        </w:rPr>
        <w:t xml:space="preserve"> των Ηνωμένων Αραβικών Εμιράτων. Η Περιφέρεια Στερεάς Ελλάδας, σε συνεργασία με την Ελληνική Εταιρεία Επενδύσεων και Εξωτερικού Εμπορίου – </w:t>
      </w:r>
      <w:proofErr w:type="spellStart"/>
      <w:r w:rsidR="00E068B0" w:rsidRPr="00E068B0">
        <w:rPr>
          <w:rFonts w:ascii="Tahoma" w:hAnsi="Tahoma" w:cs="Tahoma"/>
          <w:bCs/>
          <w:sz w:val="20"/>
          <w:szCs w:val="20"/>
        </w:rPr>
        <w:t>Enterprise</w:t>
      </w:r>
      <w:proofErr w:type="spellEnd"/>
      <w:r w:rsidR="00E068B0" w:rsidRPr="00E068B0">
        <w:rPr>
          <w:rFonts w:ascii="Tahoma" w:hAnsi="Tahoma" w:cs="Tahoma"/>
          <w:bCs/>
          <w:sz w:val="20"/>
          <w:szCs w:val="20"/>
        </w:rPr>
        <w:t xml:space="preserve"> </w:t>
      </w:r>
      <w:proofErr w:type="spellStart"/>
      <w:r w:rsidR="00E068B0" w:rsidRPr="00E068B0">
        <w:rPr>
          <w:rFonts w:ascii="Tahoma" w:hAnsi="Tahoma" w:cs="Tahoma"/>
          <w:bCs/>
          <w:sz w:val="20"/>
          <w:szCs w:val="20"/>
        </w:rPr>
        <w:t>Greece</w:t>
      </w:r>
      <w:proofErr w:type="spellEnd"/>
      <w:r w:rsidR="00E068B0" w:rsidRPr="00E068B0">
        <w:rPr>
          <w:rFonts w:ascii="Tahoma" w:hAnsi="Tahoma" w:cs="Tahoma"/>
          <w:bCs/>
          <w:sz w:val="20"/>
          <w:szCs w:val="20"/>
        </w:rPr>
        <w:t xml:space="preserve"> οργάνωσε την επιχειρηματική αποστολή </w:t>
      </w:r>
      <w:r w:rsidR="008A66B8">
        <w:rPr>
          <w:rFonts w:ascii="Tahoma" w:hAnsi="Tahoma" w:cs="Tahoma"/>
          <w:bCs/>
          <w:sz w:val="20"/>
          <w:szCs w:val="20"/>
        </w:rPr>
        <w:t>6</w:t>
      </w:r>
      <w:r w:rsidR="00E068B0" w:rsidRPr="00E068B0">
        <w:rPr>
          <w:rFonts w:ascii="Tahoma" w:hAnsi="Tahoma" w:cs="Tahoma"/>
          <w:bCs/>
          <w:sz w:val="20"/>
          <w:szCs w:val="20"/>
        </w:rPr>
        <w:t xml:space="preserve"> επιχειρήσεων της Στερεάς Ελλάδας που συμμετείχαν στο Εθνικό Περίπτερο.</w:t>
      </w:r>
    </w:p>
    <w:p w14:paraId="183560DB" w14:textId="39EF8C18" w:rsidR="00FE1AF5" w:rsidRDefault="00FE1AF5" w:rsidP="00FE1AF5">
      <w:pPr>
        <w:pStyle w:val="a6"/>
        <w:numPr>
          <w:ilvl w:val="0"/>
          <w:numId w:val="22"/>
        </w:numPr>
        <w:jc w:val="both"/>
        <w:rPr>
          <w:rFonts w:ascii="Tahoma" w:hAnsi="Tahoma" w:cs="Tahoma"/>
          <w:bCs/>
          <w:sz w:val="20"/>
          <w:szCs w:val="20"/>
        </w:rPr>
      </w:pPr>
      <w:r>
        <w:rPr>
          <w:rFonts w:ascii="Tahoma" w:hAnsi="Tahoma" w:cs="Tahoma"/>
          <w:b/>
          <w:sz w:val="20"/>
          <w:szCs w:val="20"/>
        </w:rPr>
        <w:t>«</w:t>
      </w:r>
      <w:r w:rsidRPr="00FE1AF5">
        <w:rPr>
          <w:rFonts w:ascii="Tahoma" w:hAnsi="Tahoma" w:cs="Tahoma"/>
          <w:b/>
          <w:sz w:val="20"/>
          <w:szCs w:val="20"/>
        </w:rPr>
        <w:t>FOOD EXPO 2025</w:t>
      </w:r>
      <w:r>
        <w:rPr>
          <w:rFonts w:ascii="Tahoma" w:hAnsi="Tahoma" w:cs="Tahoma"/>
          <w:b/>
          <w:sz w:val="20"/>
          <w:szCs w:val="20"/>
        </w:rPr>
        <w:t>»</w:t>
      </w:r>
      <w:r w:rsidRPr="00FE1AF5">
        <w:rPr>
          <w:rFonts w:ascii="Tahoma" w:hAnsi="Tahoma" w:cs="Tahoma"/>
          <w:b/>
          <w:sz w:val="20"/>
          <w:szCs w:val="20"/>
        </w:rPr>
        <w:t xml:space="preserve">, </w:t>
      </w:r>
      <w:r w:rsidRPr="00FE1AF5">
        <w:rPr>
          <w:rFonts w:ascii="Tahoma" w:hAnsi="Tahoma" w:cs="Tahoma"/>
          <w:bCs/>
          <w:sz w:val="20"/>
          <w:szCs w:val="20"/>
        </w:rPr>
        <w:t xml:space="preserve">που πραγματοποιήθηκε από τις 8 έως τις 10 Μαρτίου στο </w:t>
      </w:r>
      <w:proofErr w:type="spellStart"/>
      <w:r w:rsidRPr="00FE1AF5">
        <w:rPr>
          <w:rFonts w:ascii="Tahoma" w:hAnsi="Tahoma" w:cs="Tahoma"/>
          <w:bCs/>
          <w:sz w:val="20"/>
          <w:szCs w:val="20"/>
        </w:rPr>
        <w:t>Metropolitan</w:t>
      </w:r>
      <w:proofErr w:type="spellEnd"/>
      <w:r w:rsidRPr="00FE1AF5">
        <w:rPr>
          <w:rFonts w:ascii="Tahoma" w:hAnsi="Tahoma" w:cs="Tahoma"/>
          <w:bCs/>
          <w:sz w:val="20"/>
          <w:szCs w:val="20"/>
        </w:rPr>
        <w:t xml:space="preserve"> Expo.</w:t>
      </w:r>
      <w:r>
        <w:rPr>
          <w:rFonts w:ascii="Tahoma" w:hAnsi="Tahoma" w:cs="Tahoma"/>
          <w:bCs/>
          <w:sz w:val="20"/>
          <w:szCs w:val="20"/>
        </w:rPr>
        <w:t xml:space="preserve"> </w:t>
      </w:r>
      <w:r w:rsidRPr="00FE1AF5">
        <w:rPr>
          <w:rFonts w:ascii="Tahoma" w:hAnsi="Tahoma" w:cs="Tahoma"/>
          <w:bCs/>
          <w:sz w:val="20"/>
          <w:szCs w:val="20"/>
        </w:rPr>
        <w:t xml:space="preserve">Με 42 επιχειρήσεις στο περίπτερο της Περιφέρειας και 12 ακόμη συμμετοχές με ανεξάρτητα περίπτερα, η Στερεά Ελλάδα κατέγραψε ρεκόρ παρουσίας στην κορυφαία αυτή έκθεση τροφίμων και ποτών και επιβεβαίωσε τη δυναμική της στον εγχώριο και διεθνή </w:t>
      </w:r>
      <w:proofErr w:type="spellStart"/>
      <w:r w:rsidRPr="00FE1AF5">
        <w:rPr>
          <w:rFonts w:ascii="Tahoma" w:hAnsi="Tahoma" w:cs="Tahoma"/>
          <w:bCs/>
          <w:sz w:val="20"/>
          <w:szCs w:val="20"/>
        </w:rPr>
        <w:t>αγροδιατροφικό</w:t>
      </w:r>
      <w:proofErr w:type="spellEnd"/>
      <w:r w:rsidRPr="00FE1AF5">
        <w:rPr>
          <w:rFonts w:ascii="Tahoma" w:hAnsi="Tahoma" w:cs="Tahoma"/>
          <w:bCs/>
          <w:sz w:val="20"/>
          <w:szCs w:val="20"/>
        </w:rPr>
        <w:t xml:space="preserve"> τομέα.</w:t>
      </w:r>
    </w:p>
    <w:p w14:paraId="6B744EA7" w14:textId="68BE1E8E" w:rsidR="00FE1AF5" w:rsidRDefault="00FE1AF5" w:rsidP="00FE1AF5">
      <w:pPr>
        <w:pStyle w:val="a6"/>
        <w:numPr>
          <w:ilvl w:val="0"/>
          <w:numId w:val="22"/>
        </w:numPr>
        <w:jc w:val="both"/>
        <w:rPr>
          <w:rFonts w:ascii="Tahoma" w:hAnsi="Tahoma" w:cs="Tahoma"/>
          <w:bCs/>
          <w:sz w:val="20"/>
          <w:szCs w:val="20"/>
        </w:rPr>
      </w:pPr>
      <w:r w:rsidRPr="00FE1AF5">
        <w:rPr>
          <w:rFonts w:ascii="Tahoma" w:hAnsi="Tahoma" w:cs="Tahoma"/>
          <w:b/>
          <w:sz w:val="20"/>
          <w:szCs w:val="20"/>
        </w:rPr>
        <w:t>«</w:t>
      </w:r>
      <w:proofErr w:type="spellStart"/>
      <w:r w:rsidRPr="00FE1AF5">
        <w:rPr>
          <w:rFonts w:ascii="Tahoma" w:hAnsi="Tahoma" w:cs="Tahoma"/>
          <w:b/>
          <w:sz w:val="20"/>
          <w:szCs w:val="20"/>
        </w:rPr>
        <w:t>Οινόραμα</w:t>
      </w:r>
      <w:proofErr w:type="spellEnd"/>
      <w:r w:rsidRPr="00FE1AF5">
        <w:rPr>
          <w:rFonts w:ascii="Tahoma" w:hAnsi="Tahoma" w:cs="Tahoma"/>
          <w:b/>
          <w:sz w:val="20"/>
          <w:szCs w:val="20"/>
        </w:rPr>
        <w:t xml:space="preserve"> 2025»</w:t>
      </w:r>
      <w:r w:rsidRPr="00FE1AF5">
        <w:rPr>
          <w:rFonts w:ascii="Tahoma" w:hAnsi="Tahoma" w:cs="Tahoma"/>
          <w:bCs/>
          <w:sz w:val="20"/>
          <w:szCs w:val="20"/>
        </w:rPr>
        <w:t>, η οποία πραγματοποιήθηκε από τις 7 έως τις 10 Μαρτίου 2025 στο Ζάππειο Μέγαρο στην Αθήνα.</w:t>
      </w:r>
      <w:r>
        <w:rPr>
          <w:rFonts w:ascii="Tahoma" w:hAnsi="Tahoma" w:cs="Tahoma"/>
          <w:bCs/>
          <w:sz w:val="20"/>
          <w:szCs w:val="20"/>
        </w:rPr>
        <w:t xml:space="preserve"> </w:t>
      </w:r>
      <w:r w:rsidRPr="00FE1AF5">
        <w:rPr>
          <w:rFonts w:ascii="Tahoma" w:hAnsi="Tahoma" w:cs="Tahoma"/>
          <w:bCs/>
          <w:sz w:val="20"/>
          <w:szCs w:val="20"/>
        </w:rPr>
        <w:t>Στο πλαίσιο της στήριξης της οινικής παραγωγής, η Περιφέρεια σε συνεργασία με την Ένωση Οινοπαραγωγών Αμπελώνα Κεντρικής Ελλάδος (ΕΝ.Ο.Α.Κ.Ε), επιδότησε μέρος του κόστους συμμετοχής των 21 οινοποιείων που συμμετείχαν στην έκθεση, ενισχύοντας την εξωστρέφειά τους και τη δυνατότητα προώθησης των προϊόντων τους σε νέες αγορές.</w:t>
      </w:r>
    </w:p>
    <w:p w14:paraId="03F014A7" w14:textId="050BAEA2" w:rsidR="003D3B59" w:rsidRPr="003D3B59" w:rsidRDefault="003D3B59" w:rsidP="00A175EF">
      <w:pPr>
        <w:pStyle w:val="a6"/>
        <w:numPr>
          <w:ilvl w:val="0"/>
          <w:numId w:val="22"/>
        </w:numPr>
        <w:jc w:val="both"/>
        <w:rPr>
          <w:rFonts w:ascii="Tahoma" w:hAnsi="Tahoma" w:cs="Tahoma"/>
          <w:bCs/>
          <w:sz w:val="20"/>
          <w:szCs w:val="20"/>
        </w:rPr>
      </w:pPr>
      <w:r w:rsidRPr="003D3B59">
        <w:rPr>
          <w:rFonts w:ascii="Tahoma" w:hAnsi="Tahoma" w:cs="Tahoma"/>
          <w:b/>
          <w:sz w:val="20"/>
          <w:szCs w:val="20"/>
        </w:rPr>
        <w:t>«</w:t>
      </w:r>
      <w:proofErr w:type="spellStart"/>
      <w:r w:rsidRPr="003D3B59">
        <w:rPr>
          <w:rFonts w:ascii="Tahoma" w:hAnsi="Tahoma" w:cs="Tahoma"/>
          <w:b/>
          <w:sz w:val="20"/>
          <w:szCs w:val="20"/>
        </w:rPr>
        <w:t>Gulfood</w:t>
      </w:r>
      <w:proofErr w:type="spellEnd"/>
      <w:r w:rsidRPr="003D3B59">
        <w:rPr>
          <w:rFonts w:ascii="Tahoma" w:hAnsi="Tahoma" w:cs="Tahoma"/>
          <w:b/>
          <w:sz w:val="20"/>
          <w:szCs w:val="20"/>
        </w:rPr>
        <w:t xml:space="preserve"> 2025»</w:t>
      </w:r>
      <w:r w:rsidRPr="003D3B59">
        <w:rPr>
          <w:rFonts w:ascii="Tahoma" w:hAnsi="Tahoma" w:cs="Tahoma"/>
          <w:bCs/>
          <w:sz w:val="20"/>
          <w:szCs w:val="20"/>
        </w:rPr>
        <w:t xml:space="preserve">, η οποία πραγματοποιήθηκε από τις 17 έως και τις 21 Φεβρουαρίου 2025, στον Εκθεσιακό χώρο World Trade </w:t>
      </w:r>
      <w:proofErr w:type="spellStart"/>
      <w:r w:rsidRPr="003D3B59">
        <w:rPr>
          <w:rFonts w:ascii="Tahoma" w:hAnsi="Tahoma" w:cs="Tahoma"/>
          <w:bCs/>
          <w:sz w:val="20"/>
          <w:szCs w:val="20"/>
        </w:rPr>
        <w:t>Center</w:t>
      </w:r>
      <w:proofErr w:type="spellEnd"/>
      <w:r w:rsidRPr="003D3B59">
        <w:rPr>
          <w:rFonts w:ascii="Tahoma" w:hAnsi="Tahoma" w:cs="Tahoma"/>
          <w:bCs/>
          <w:sz w:val="20"/>
          <w:szCs w:val="20"/>
        </w:rPr>
        <w:t xml:space="preserve">, στο </w:t>
      </w:r>
      <w:proofErr w:type="spellStart"/>
      <w:r w:rsidRPr="003D3B59">
        <w:rPr>
          <w:rFonts w:ascii="Tahoma" w:hAnsi="Tahoma" w:cs="Tahoma"/>
          <w:bCs/>
          <w:sz w:val="20"/>
          <w:szCs w:val="20"/>
        </w:rPr>
        <w:t>Ντουμπάι</w:t>
      </w:r>
      <w:proofErr w:type="spellEnd"/>
      <w:r w:rsidRPr="003D3B59">
        <w:rPr>
          <w:rFonts w:ascii="Tahoma" w:hAnsi="Tahoma" w:cs="Tahoma"/>
          <w:bCs/>
          <w:sz w:val="20"/>
          <w:szCs w:val="20"/>
        </w:rPr>
        <w:t xml:space="preserve"> των Ηνωμένων Αραβικών Εμιράτων. Η Περιφέρεια Στερεάς Ελλάδας σε συνεργασία με την Ελληνική Εταιρεία Επενδύσεων και Εξωτερικού Εμπορίου – </w:t>
      </w:r>
      <w:proofErr w:type="spellStart"/>
      <w:r w:rsidRPr="003D3B59">
        <w:rPr>
          <w:rFonts w:ascii="Tahoma" w:hAnsi="Tahoma" w:cs="Tahoma"/>
          <w:bCs/>
          <w:sz w:val="20"/>
          <w:szCs w:val="20"/>
        </w:rPr>
        <w:t>Enterprise</w:t>
      </w:r>
      <w:proofErr w:type="spellEnd"/>
      <w:r w:rsidRPr="003D3B59">
        <w:rPr>
          <w:rFonts w:ascii="Tahoma" w:hAnsi="Tahoma" w:cs="Tahoma"/>
          <w:bCs/>
          <w:sz w:val="20"/>
          <w:szCs w:val="20"/>
        </w:rPr>
        <w:t xml:space="preserve"> </w:t>
      </w:r>
      <w:proofErr w:type="spellStart"/>
      <w:r w:rsidRPr="003D3B59">
        <w:rPr>
          <w:rFonts w:ascii="Tahoma" w:hAnsi="Tahoma" w:cs="Tahoma"/>
          <w:bCs/>
          <w:sz w:val="20"/>
          <w:szCs w:val="20"/>
        </w:rPr>
        <w:t>Greece</w:t>
      </w:r>
      <w:proofErr w:type="spellEnd"/>
      <w:r w:rsidRPr="003D3B59">
        <w:rPr>
          <w:rFonts w:ascii="Tahoma" w:hAnsi="Tahoma" w:cs="Tahoma"/>
          <w:bCs/>
          <w:sz w:val="20"/>
          <w:szCs w:val="20"/>
        </w:rPr>
        <w:t>, οργάνωσε και συντόνισε την επιχειρηματική αποστολή των 6 επιχειρήσεων της Περιφέρειας Στερεάς Ελλάδας που συμμετείχαν στο Εθνικό Περίπτερο, δίνοντας έτσι τη δυνατότητα στους επιχειρηματίες να προβάλλουν τα μοναδικά προϊόντα τους σε μία σημαντική αγορά.</w:t>
      </w:r>
    </w:p>
    <w:p w14:paraId="7E0FED3C" w14:textId="77777777" w:rsidR="00E068B0" w:rsidRPr="00E068B0" w:rsidRDefault="00E068B0" w:rsidP="008A66B8">
      <w:pPr>
        <w:pStyle w:val="a6"/>
        <w:ind w:left="1080"/>
        <w:jc w:val="both"/>
        <w:rPr>
          <w:rFonts w:ascii="Tahoma" w:hAnsi="Tahoma" w:cs="Tahoma"/>
          <w:b/>
          <w:sz w:val="20"/>
          <w:szCs w:val="20"/>
        </w:rPr>
      </w:pPr>
    </w:p>
    <w:p w14:paraId="00F5061B" w14:textId="2E7BB0F6" w:rsidR="00B97447" w:rsidRDefault="00B97447" w:rsidP="00B97447">
      <w:pPr>
        <w:pStyle w:val="a6"/>
        <w:numPr>
          <w:ilvl w:val="0"/>
          <w:numId w:val="6"/>
        </w:numPr>
        <w:jc w:val="both"/>
        <w:rPr>
          <w:rFonts w:ascii="Tahoma" w:hAnsi="Tahoma" w:cs="Tahoma"/>
          <w:bCs/>
          <w:sz w:val="20"/>
          <w:szCs w:val="20"/>
        </w:rPr>
      </w:pPr>
      <w:r w:rsidRPr="00B97447">
        <w:rPr>
          <w:rFonts w:ascii="Tahoma" w:hAnsi="Tahoma" w:cs="Tahoma"/>
          <w:bCs/>
          <w:sz w:val="20"/>
          <w:szCs w:val="20"/>
        </w:rPr>
        <w:t xml:space="preserve">Διοργανώθηκαν επίσης </w:t>
      </w:r>
      <w:r w:rsidRPr="00B97447">
        <w:rPr>
          <w:rFonts w:ascii="Tahoma" w:hAnsi="Tahoma" w:cs="Tahoma"/>
          <w:b/>
          <w:sz w:val="20"/>
          <w:szCs w:val="20"/>
        </w:rPr>
        <w:t>«ΦΕΣΤΙΒΑΛ ΤΟΠΙΚΩΝ ΠΡΟΙΟΝΤΩΝ»</w:t>
      </w:r>
      <w:r w:rsidRPr="00B97447">
        <w:rPr>
          <w:rFonts w:ascii="Tahoma" w:hAnsi="Tahoma" w:cs="Tahoma"/>
          <w:bCs/>
          <w:sz w:val="20"/>
          <w:szCs w:val="20"/>
        </w:rPr>
        <w:t xml:space="preserve"> σε συνεργασία με την «ΑΓΡΟΔΙΑΤΡΟΦΙΚΗ ΣΥΜΠΡΑΞΗ ΠΕΡΙΦΕΡΕΙΑΣ ΣΤΕΡΕΑΣ ΕΛΛΑΔΑΣ». Το φεστιβάλ στη </w:t>
      </w:r>
      <w:r w:rsidRPr="00B97447">
        <w:rPr>
          <w:rFonts w:ascii="Tahoma" w:hAnsi="Tahoma" w:cs="Tahoma"/>
          <w:b/>
          <w:sz w:val="20"/>
          <w:szCs w:val="20"/>
        </w:rPr>
        <w:t>Λαμία</w:t>
      </w:r>
      <w:r w:rsidRPr="00B97447">
        <w:rPr>
          <w:rFonts w:ascii="Tahoma" w:hAnsi="Tahoma" w:cs="Tahoma"/>
          <w:bCs/>
          <w:sz w:val="20"/>
          <w:szCs w:val="20"/>
        </w:rPr>
        <w:t>, διοργανώθηκε με στόχο την ανάδειξη των προϊόντων της Φθιώτιδας και της τοπικής γαστρονομίας. Στη διοργάνωση συμμετείχαν 18 τοπικοί παραγωγοί, οι οποίοι παρουσίασαν τα εκλεκτά προϊόντα τους, προσφέροντας γευστικές δοκιμές και προωθώντας τις μοναδικές γεύσεις της Στερεάς Ελλάδας. Παράλληλα, το ΙΕΚ "</w:t>
      </w:r>
      <w:proofErr w:type="spellStart"/>
      <w:r w:rsidRPr="00B97447">
        <w:rPr>
          <w:rFonts w:ascii="Tahoma" w:hAnsi="Tahoma" w:cs="Tahoma"/>
          <w:bCs/>
          <w:sz w:val="20"/>
          <w:szCs w:val="20"/>
        </w:rPr>
        <w:t>Le</w:t>
      </w:r>
      <w:proofErr w:type="spellEnd"/>
      <w:r w:rsidRPr="00B97447">
        <w:rPr>
          <w:rFonts w:ascii="Tahoma" w:hAnsi="Tahoma" w:cs="Tahoma"/>
          <w:bCs/>
          <w:sz w:val="20"/>
          <w:szCs w:val="20"/>
        </w:rPr>
        <w:t xml:space="preserve"> </w:t>
      </w:r>
      <w:proofErr w:type="spellStart"/>
      <w:r w:rsidRPr="00B97447">
        <w:rPr>
          <w:rFonts w:ascii="Tahoma" w:hAnsi="Tahoma" w:cs="Tahoma"/>
          <w:bCs/>
          <w:sz w:val="20"/>
          <w:szCs w:val="20"/>
        </w:rPr>
        <w:t>Gourmet</w:t>
      </w:r>
      <w:proofErr w:type="spellEnd"/>
      <w:r w:rsidRPr="00B97447">
        <w:rPr>
          <w:rFonts w:ascii="Tahoma" w:hAnsi="Tahoma" w:cs="Tahoma"/>
          <w:bCs/>
          <w:sz w:val="20"/>
          <w:szCs w:val="20"/>
        </w:rPr>
        <w:t>" ο Σύλλογος Εστίασης Φθιώτιδας και η Ελληνική Ακαδημία Αρχιμαγείρων, σε συνεργασία με γνωστά εστιατόρια της περιοχής, ετοίμασαν πρωτότυπες συνταγές με βάση τα τοπικά προϊόντα, προβάλλοντας τη γαστρονομία του τόπου.</w:t>
      </w:r>
      <w:r>
        <w:rPr>
          <w:rFonts w:ascii="Tahoma" w:hAnsi="Tahoma" w:cs="Tahoma"/>
          <w:bCs/>
          <w:sz w:val="20"/>
          <w:szCs w:val="20"/>
        </w:rPr>
        <w:t xml:space="preserve"> </w:t>
      </w:r>
      <w:r w:rsidRPr="00B97447">
        <w:rPr>
          <w:rFonts w:ascii="Tahoma" w:hAnsi="Tahoma" w:cs="Tahoma"/>
          <w:bCs/>
          <w:sz w:val="20"/>
          <w:szCs w:val="20"/>
        </w:rPr>
        <w:t xml:space="preserve">Στο φεστιβάλ </w:t>
      </w:r>
      <w:r w:rsidRPr="00B97447">
        <w:rPr>
          <w:rFonts w:ascii="Tahoma" w:hAnsi="Tahoma" w:cs="Tahoma"/>
          <w:b/>
          <w:sz w:val="20"/>
          <w:szCs w:val="20"/>
        </w:rPr>
        <w:t>Καρπενησίου</w:t>
      </w:r>
      <w:r w:rsidRPr="00B97447">
        <w:rPr>
          <w:rFonts w:ascii="Tahoma" w:hAnsi="Tahoma" w:cs="Tahoma"/>
          <w:bCs/>
          <w:sz w:val="20"/>
          <w:szCs w:val="20"/>
        </w:rPr>
        <w:t xml:space="preserve"> συμμετείχαν 11 επιχειρήσεις από την Ευρυτανία και τη Φθιώτιδα, οι οποίες παρουσίασαν τα ποιοτικά τοπικά προϊόντα τους, όπως μέλι, μπύρα Καρπενησίου, προϊόντα ζύμης και αρτοπαρασκευάσματα, ζυμαρικά, λάδι, γλυκά του κουταλιού, λικέρ </w:t>
      </w:r>
      <w:r w:rsidRPr="00B97447">
        <w:rPr>
          <w:rFonts w:ascii="Tahoma" w:hAnsi="Tahoma" w:cs="Tahoma"/>
          <w:bCs/>
          <w:sz w:val="20"/>
          <w:szCs w:val="20"/>
        </w:rPr>
        <w:lastRenderedPageBreak/>
        <w:t xml:space="preserve">τυροκομικά- γαλακτοκομικά με έμφαση το παραδοσιακό τυρί Ευρυτανίας </w:t>
      </w:r>
      <w:proofErr w:type="spellStart"/>
      <w:r w:rsidRPr="00B97447">
        <w:rPr>
          <w:rFonts w:ascii="Tahoma" w:hAnsi="Tahoma" w:cs="Tahoma"/>
          <w:bCs/>
          <w:sz w:val="20"/>
          <w:szCs w:val="20"/>
        </w:rPr>
        <w:t>τσαλαφούτι</w:t>
      </w:r>
      <w:proofErr w:type="spellEnd"/>
      <w:r w:rsidRPr="00B97447">
        <w:rPr>
          <w:rFonts w:ascii="Tahoma" w:hAnsi="Tahoma" w:cs="Tahoma"/>
          <w:bCs/>
          <w:sz w:val="20"/>
          <w:szCs w:val="20"/>
        </w:rPr>
        <w:t xml:space="preserve"> που έγινε </w:t>
      </w:r>
      <w:r>
        <w:rPr>
          <w:rFonts w:ascii="Tahoma" w:hAnsi="Tahoma" w:cs="Tahoma"/>
          <w:bCs/>
          <w:sz w:val="20"/>
          <w:szCs w:val="20"/>
        </w:rPr>
        <w:t>«</w:t>
      </w:r>
      <w:r w:rsidRPr="00B97447">
        <w:rPr>
          <w:rFonts w:ascii="Tahoma" w:hAnsi="Tahoma" w:cs="Tahoma"/>
          <w:bCs/>
          <w:sz w:val="20"/>
          <w:szCs w:val="20"/>
        </w:rPr>
        <w:t>ΠΟΠ</w:t>
      </w:r>
      <w:r>
        <w:rPr>
          <w:rFonts w:ascii="Tahoma" w:hAnsi="Tahoma" w:cs="Tahoma"/>
          <w:bCs/>
          <w:sz w:val="20"/>
          <w:szCs w:val="20"/>
        </w:rPr>
        <w:t>».</w:t>
      </w:r>
    </w:p>
    <w:p w14:paraId="63BF2872" w14:textId="60314BD2" w:rsidR="00B97447" w:rsidRPr="00B97447" w:rsidRDefault="0002589E" w:rsidP="00B97447">
      <w:pPr>
        <w:pStyle w:val="a6"/>
        <w:numPr>
          <w:ilvl w:val="0"/>
          <w:numId w:val="6"/>
        </w:numPr>
        <w:jc w:val="both"/>
        <w:rPr>
          <w:rFonts w:ascii="Tahoma" w:hAnsi="Tahoma" w:cs="Tahoma"/>
          <w:bCs/>
          <w:sz w:val="20"/>
          <w:szCs w:val="20"/>
        </w:rPr>
      </w:pPr>
      <w:r w:rsidRPr="0002589E">
        <w:rPr>
          <w:rFonts w:ascii="Tahoma" w:hAnsi="Tahoma" w:cs="Tahoma"/>
          <w:bCs/>
          <w:sz w:val="20"/>
          <w:szCs w:val="20"/>
        </w:rPr>
        <w:t>Στο πλαίσιο του</w:t>
      </w:r>
      <w:r>
        <w:rPr>
          <w:rFonts w:ascii="Tahoma" w:hAnsi="Tahoma" w:cs="Tahoma"/>
          <w:bCs/>
          <w:sz w:val="20"/>
          <w:szCs w:val="20"/>
        </w:rPr>
        <w:t xml:space="preserve"> έ</w:t>
      </w:r>
      <w:r w:rsidRPr="0002589E">
        <w:rPr>
          <w:rFonts w:ascii="Tahoma" w:hAnsi="Tahoma" w:cs="Tahoma"/>
          <w:bCs/>
          <w:sz w:val="20"/>
          <w:szCs w:val="20"/>
        </w:rPr>
        <w:t>ργου</w:t>
      </w:r>
      <w:r>
        <w:rPr>
          <w:rFonts w:ascii="Tahoma" w:hAnsi="Tahoma" w:cs="Tahoma"/>
          <w:bCs/>
          <w:sz w:val="20"/>
          <w:szCs w:val="20"/>
        </w:rPr>
        <w:t>:</w:t>
      </w:r>
      <w:r w:rsidRPr="0002589E">
        <w:rPr>
          <w:rFonts w:ascii="Tahoma" w:hAnsi="Tahoma" w:cs="Tahoma"/>
          <w:bCs/>
          <w:sz w:val="20"/>
          <w:szCs w:val="20"/>
        </w:rPr>
        <w:t xml:space="preserve"> </w:t>
      </w:r>
      <w:r>
        <w:rPr>
          <w:rFonts w:ascii="Tahoma" w:hAnsi="Tahoma" w:cs="Tahoma"/>
          <w:bCs/>
          <w:sz w:val="20"/>
          <w:szCs w:val="20"/>
        </w:rPr>
        <w:t>«</w:t>
      </w:r>
      <w:r w:rsidRPr="0002589E">
        <w:rPr>
          <w:rFonts w:ascii="Tahoma" w:hAnsi="Tahoma" w:cs="Tahoma"/>
          <w:b/>
          <w:bCs/>
          <w:sz w:val="20"/>
          <w:szCs w:val="20"/>
        </w:rPr>
        <w:t>UNIGRAPES</w:t>
      </w:r>
      <w:r>
        <w:rPr>
          <w:rFonts w:ascii="Tahoma" w:hAnsi="Tahoma" w:cs="Tahoma"/>
          <w:b/>
          <w:bCs/>
          <w:sz w:val="20"/>
          <w:szCs w:val="20"/>
        </w:rPr>
        <w:t>»</w:t>
      </w:r>
      <w:r w:rsidRPr="0002589E">
        <w:rPr>
          <w:rFonts w:ascii="Tahoma" w:hAnsi="Tahoma" w:cs="Tahoma"/>
          <w:bCs/>
          <w:sz w:val="20"/>
          <w:szCs w:val="20"/>
        </w:rPr>
        <w:t>, η</w:t>
      </w:r>
      <w:r w:rsidRPr="0002589E">
        <w:rPr>
          <w:rFonts w:ascii="Tahoma" w:hAnsi="Tahoma" w:cs="Tahoma"/>
          <w:b/>
          <w:bCs/>
          <w:sz w:val="20"/>
          <w:szCs w:val="20"/>
        </w:rPr>
        <w:t xml:space="preserve"> </w:t>
      </w:r>
      <w:proofErr w:type="spellStart"/>
      <w:r w:rsidRPr="0002589E">
        <w:rPr>
          <w:rFonts w:ascii="Tahoma" w:hAnsi="Tahoma" w:cs="Tahoma"/>
          <w:bCs/>
          <w:sz w:val="20"/>
          <w:szCs w:val="20"/>
        </w:rPr>
        <w:t>Αγροδιατροφική</w:t>
      </w:r>
      <w:proofErr w:type="spellEnd"/>
      <w:r w:rsidRPr="0002589E">
        <w:rPr>
          <w:rFonts w:ascii="Tahoma" w:hAnsi="Tahoma" w:cs="Tahoma"/>
          <w:bCs/>
          <w:sz w:val="20"/>
          <w:szCs w:val="20"/>
        </w:rPr>
        <w:t xml:space="preserve"> Σύμπραξη Περιφέρειας Στερεάς Ελλάδας</w:t>
      </w:r>
      <w:r w:rsidRPr="0002589E">
        <w:rPr>
          <w:rFonts w:ascii="Tahoma" w:hAnsi="Tahoma" w:cs="Tahoma"/>
          <w:b/>
          <w:bCs/>
          <w:sz w:val="20"/>
          <w:szCs w:val="20"/>
        </w:rPr>
        <w:t xml:space="preserve"> </w:t>
      </w:r>
      <w:r w:rsidRPr="0002589E">
        <w:rPr>
          <w:rFonts w:ascii="Tahoma" w:hAnsi="Tahoma" w:cs="Tahoma"/>
          <w:bCs/>
          <w:sz w:val="20"/>
          <w:szCs w:val="20"/>
        </w:rPr>
        <w:t xml:space="preserve">διοργάνωσε στις 26 Φεβρουαρίου 2025 εκδήλωση αφιερωμένη στα Στερεοελλαδίτικα κρασιά. Η εκδήλωση συγκέντρωσε οινοποιούς της Περιφέρειας, επιχειρήσεις και παραγωγούς του κλάδου της αγροδιατροφής, θεσμικούς φορείς και ειδικούς του </w:t>
      </w:r>
      <w:proofErr w:type="spellStart"/>
      <w:r w:rsidRPr="0002589E">
        <w:rPr>
          <w:rFonts w:ascii="Tahoma" w:hAnsi="Tahoma" w:cs="Tahoma"/>
          <w:bCs/>
          <w:sz w:val="20"/>
          <w:szCs w:val="20"/>
        </w:rPr>
        <w:t>αμπελοοινικού</w:t>
      </w:r>
      <w:proofErr w:type="spellEnd"/>
      <w:r w:rsidRPr="0002589E">
        <w:rPr>
          <w:rFonts w:ascii="Tahoma" w:hAnsi="Tahoma" w:cs="Tahoma"/>
          <w:bCs/>
          <w:sz w:val="20"/>
          <w:szCs w:val="20"/>
        </w:rPr>
        <w:t xml:space="preserve"> τομέα, επιβεβαιώνοντας το αυξανόμενο ενδιαφέρον για την ανάπτυξη και προώθηση των τοπικών ποικιλιών.</w:t>
      </w:r>
    </w:p>
    <w:p w14:paraId="7F31CBBC" w14:textId="1AFD42B6" w:rsidR="00087CE3" w:rsidRPr="00087CE3" w:rsidRDefault="00F36F2F" w:rsidP="00087CE3">
      <w:pPr>
        <w:pStyle w:val="a6"/>
        <w:numPr>
          <w:ilvl w:val="0"/>
          <w:numId w:val="6"/>
        </w:numPr>
        <w:jc w:val="both"/>
        <w:rPr>
          <w:rFonts w:ascii="Tahoma" w:hAnsi="Tahoma" w:cs="Tahoma"/>
          <w:bCs/>
          <w:sz w:val="20"/>
          <w:szCs w:val="20"/>
        </w:rPr>
      </w:pPr>
      <w:r w:rsidRPr="00714474">
        <w:rPr>
          <w:rFonts w:ascii="Tahoma" w:hAnsi="Tahoma" w:cs="Tahoma"/>
          <w:sz w:val="20"/>
          <w:szCs w:val="20"/>
        </w:rPr>
        <w:t>Από 01/</w:t>
      </w:r>
      <w:r w:rsidR="003828DC">
        <w:rPr>
          <w:rFonts w:ascii="Tahoma" w:hAnsi="Tahoma" w:cs="Tahoma"/>
          <w:sz w:val="20"/>
          <w:szCs w:val="20"/>
        </w:rPr>
        <w:t>01</w:t>
      </w:r>
      <w:r w:rsidRPr="00714474">
        <w:rPr>
          <w:rFonts w:ascii="Tahoma" w:hAnsi="Tahoma" w:cs="Tahoma"/>
          <w:sz w:val="20"/>
          <w:szCs w:val="20"/>
        </w:rPr>
        <w:t>/202</w:t>
      </w:r>
      <w:r w:rsidR="003828DC">
        <w:rPr>
          <w:rFonts w:ascii="Tahoma" w:hAnsi="Tahoma" w:cs="Tahoma"/>
          <w:sz w:val="20"/>
          <w:szCs w:val="20"/>
        </w:rPr>
        <w:t>5</w:t>
      </w:r>
      <w:r w:rsidRPr="00714474">
        <w:rPr>
          <w:rFonts w:ascii="Tahoma" w:hAnsi="Tahoma" w:cs="Tahoma"/>
          <w:sz w:val="20"/>
          <w:szCs w:val="20"/>
        </w:rPr>
        <w:t xml:space="preserve"> έως και σήμερα, έχουν υλοποιηθεί και δημοσιευτεί στην Ψηφιακή πλατφόρμα ηλεκτρονικής υποβολής αιτημάτων της Περιφέρειας </w:t>
      </w:r>
      <w:r w:rsidRPr="00714474">
        <w:rPr>
          <w:rFonts w:ascii="Tahoma" w:hAnsi="Tahoma" w:cs="Tahoma"/>
          <w:b/>
          <w:bCs/>
          <w:sz w:val="20"/>
          <w:szCs w:val="20"/>
        </w:rPr>
        <w:t>1</w:t>
      </w:r>
      <w:r w:rsidR="00087CE3">
        <w:rPr>
          <w:rFonts w:ascii="Tahoma" w:hAnsi="Tahoma" w:cs="Tahoma"/>
          <w:b/>
          <w:bCs/>
          <w:sz w:val="20"/>
          <w:szCs w:val="20"/>
        </w:rPr>
        <w:t>8</w:t>
      </w:r>
      <w:r w:rsidRPr="00714474">
        <w:rPr>
          <w:rFonts w:ascii="Tahoma" w:hAnsi="Tahoma" w:cs="Tahoma"/>
          <w:b/>
          <w:bCs/>
          <w:sz w:val="20"/>
          <w:szCs w:val="20"/>
        </w:rPr>
        <w:t xml:space="preserve"> νέες ψηφιακές υπηρεσίες</w:t>
      </w:r>
      <w:r w:rsidRPr="00714474">
        <w:rPr>
          <w:rFonts w:ascii="Tahoma" w:hAnsi="Tahoma" w:cs="Tahoma"/>
          <w:b/>
          <w:sz w:val="20"/>
          <w:szCs w:val="20"/>
        </w:rPr>
        <w:t xml:space="preserve">. </w:t>
      </w:r>
      <w:r w:rsidR="00087CE3" w:rsidRPr="00087CE3">
        <w:rPr>
          <w:rFonts w:ascii="Tahoma" w:hAnsi="Tahoma" w:cs="Tahoma"/>
          <w:bCs/>
          <w:sz w:val="20"/>
          <w:szCs w:val="20"/>
        </w:rPr>
        <w:t xml:space="preserve">Συνολικά, μέσω της ψηφιακής πλατφόρμας ηλεκτρονικής υποβολής αιτημάτων της Περιφέρειας Στερεάς Ελλάδας, </w:t>
      </w:r>
      <w:r w:rsidR="00087CE3" w:rsidRPr="00087CE3">
        <w:rPr>
          <w:rFonts w:ascii="Tahoma" w:hAnsi="Tahoma" w:cs="Tahoma"/>
          <w:b/>
          <w:sz w:val="20"/>
          <w:szCs w:val="20"/>
        </w:rPr>
        <w:t>παρέχονται 109  ψηφιακές υπηρεσίες</w:t>
      </w:r>
      <w:r w:rsidR="00087CE3" w:rsidRPr="00087CE3">
        <w:rPr>
          <w:rFonts w:ascii="Tahoma" w:hAnsi="Tahoma" w:cs="Tahoma"/>
          <w:bCs/>
          <w:sz w:val="20"/>
          <w:szCs w:val="20"/>
        </w:rPr>
        <w:t>.</w:t>
      </w:r>
    </w:p>
    <w:p w14:paraId="35DA2F51" w14:textId="6EB40CC7" w:rsidR="000F1275" w:rsidRPr="00087CE3" w:rsidRDefault="00087CE3" w:rsidP="00087CE3">
      <w:pPr>
        <w:pStyle w:val="a6"/>
        <w:jc w:val="both"/>
        <w:rPr>
          <w:rFonts w:ascii="Tahoma" w:hAnsi="Tahoma" w:cs="Tahoma"/>
          <w:bCs/>
          <w:sz w:val="20"/>
          <w:szCs w:val="20"/>
        </w:rPr>
      </w:pPr>
      <w:r>
        <w:rPr>
          <w:rFonts w:ascii="Tahoma" w:hAnsi="Tahoma" w:cs="Tahoma"/>
          <w:bCs/>
          <w:sz w:val="20"/>
          <w:szCs w:val="20"/>
        </w:rPr>
        <w:t xml:space="preserve">Επίσης, </w:t>
      </w:r>
      <w:r w:rsidRPr="00087CE3">
        <w:rPr>
          <w:rFonts w:ascii="Tahoma" w:hAnsi="Tahoma" w:cs="Tahoma"/>
          <w:bCs/>
          <w:sz w:val="20"/>
          <w:szCs w:val="20"/>
        </w:rPr>
        <w:t xml:space="preserve">έχουν ενσωματωθεί στην </w:t>
      </w:r>
      <w:r>
        <w:rPr>
          <w:rFonts w:ascii="Tahoma" w:hAnsi="Tahoma" w:cs="Tahoma"/>
          <w:bCs/>
          <w:sz w:val="20"/>
          <w:szCs w:val="20"/>
        </w:rPr>
        <w:t>«</w:t>
      </w:r>
      <w:r w:rsidRPr="00087CE3">
        <w:rPr>
          <w:rFonts w:ascii="Tahoma" w:hAnsi="Tahoma" w:cs="Tahoma"/>
          <w:bCs/>
          <w:sz w:val="20"/>
          <w:szCs w:val="20"/>
        </w:rPr>
        <w:t>Ενιαία Ψηφιακή Πύλη – GOV.GR</w:t>
      </w:r>
      <w:r>
        <w:rPr>
          <w:rFonts w:ascii="Tahoma" w:hAnsi="Tahoma" w:cs="Tahoma"/>
          <w:bCs/>
          <w:sz w:val="20"/>
          <w:szCs w:val="20"/>
        </w:rPr>
        <w:t>»</w:t>
      </w:r>
      <w:r w:rsidRPr="00087CE3">
        <w:rPr>
          <w:rFonts w:ascii="Tahoma" w:hAnsi="Tahoma" w:cs="Tahoma"/>
          <w:bCs/>
          <w:sz w:val="20"/>
          <w:szCs w:val="20"/>
        </w:rPr>
        <w:t xml:space="preserve"> </w:t>
      </w:r>
      <w:r w:rsidRPr="00087CE3">
        <w:rPr>
          <w:rFonts w:ascii="Tahoma" w:hAnsi="Tahoma" w:cs="Tahoma"/>
          <w:b/>
          <w:sz w:val="20"/>
          <w:szCs w:val="20"/>
        </w:rPr>
        <w:t>22</w:t>
      </w:r>
      <w:r w:rsidRPr="00087CE3">
        <w:rPr>
          <w:rFonts w:ascii="Tahoma" w:hAnsi="Tahoma" w:cs="Tahoma"/>
          <w:bCs/>
          <w:sz w:val="20"/>
          <w:szCs w:val="20"/>
        </w:rPr>
        <w:t xml:space="preserve"> </w:t>
      </w:r>
      <w:r>
        <w:rPr>
          <w:rFonts w:ascii="Tahoma" w:hAnsi="Tahoma" w:cs="Tahoma"/>
          <w:bCs/>
          <w:sz w:val="20"/>
          <w:szCs w:val="20"/>
        </w:rPr>
        <w:t xml:space="preserve">ακόμη </w:t>
      </w:r>
      <w:r w:rsidRPr="00087CE3">
        <w:rPr>
          <w:rFonts w:ascii="Tahoma" w:hAnsi="Tahoma" w:cs="Tahoma"/>
          <w:bCs/>
          <w:sz w:val="20"/>
          <w:szCs w:val="20"/>
        </w:rPr>
        <w:t>ψηφιακές υπηρεσίες για την Περιφέρεια Στερεάς Ελλάδας</w:t>
      </w:r>
      <w:r>
        <w:rPr>
          <w:rFonts w:ascii="Tahoma" w:hAnsi="Tahoma" w:cs="Tahoma"/>
          <w:bCs/>
          <w:sz w:val="20"/>
          <w:szCs w:val="20"/>
        </w:rPr>
        <w:t>. Ο</w:t>
      </w:r>
      <w:r w:rsidRPr="00087CE3">
        <w:rPr>
          <w:rFonts w:ascii="Tahoma" w:hAnsi="Tahoma" w:cs="Tahoma"/>
          <w:bCs/>
          <w:sz w:val="20"/>
          <w:szCs w:val="20"/>
        </w:rPr>
        <w:t xml:space="preserve">πότε από την Ενιαία Ψηφιακή Πύλη παρέχονται την τρέχουσα στιγμή για την Περιφέρεια Στερεάς Ελλάδας </w:t>
      </w:r>
      <w:r w:rsidRPr="00087CE3">
        <w:rPr>
          <w:rFonts w:ascii="Tahoma" w:hAnsi="Tahoma" w:cs="Tahoma"/>
          <w:b/>
          <w:sz w:val="20"/>
          <w:szCs w:val="20"/>
        </w:rPr>
        <w:t>96 ψηφιακές υπηρεσίες.</w:t>
      </w:r>
    </w:p>
    <w:p w14:paraId="18EB8454" w14:textId="77777777" w:rsidR="000D54E3" w:rsidRPr="00714474" w:rsidRDefault="000D54E3" w:rsidP="000D54E3">
      <w:pPr>
        <w:pStyle w:val="a6"/>
        <w:jc w:val="both"/>
        <w:rPr>
          <w:rFonts w:ascii="Tahoma" w:hAnsi="Tahoma" w:cs="Tahoma"/>
          <w:b/>
          <w:sz w:val="20"/>
          <w:szCs w:val="20"/>
        </w:rPr>
      </w:pPr>
    </w:p>
    <w:p w14:paraId="4DA591AB" w14:textId="5A732A8D" w:rsidR="008E107E"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t>ΤΟΥΡΙΣΜΟΣ</w:t>
      </w:r>
    </w:p>
    <w:p w14:paraId="26D2DED6" w14:textId="77777777" w:rsidR="00152B02" w:rsidRPr="00141BD2" w:rsidRDefault="00152B02" w:rsidP="00141BD2">
      <w:pPr>
        <w:pStyle w:val="Web"/>
        <w:numPr>
          <w:ilvl w:val="0"/>
          <w:numId w:val="6"/>
        </w:numPr>
        <w:shd w:val="clear" w:color="auto" w:fill="FFFFFF"/>
        <w:spacing w:before="204" w:beforeAutospacing="0" w:after="204" w:afterAutospacing="0"/>
        <w:jc w:val="both"/>
        <w:textAlignment w:val="baseline"/>
        <w:rPr>
          <w:rFonts w:ascii="Tahoma" w:hAnsi="Tahoma" w:cs="Tahoma"/>
          <w:sz w:val="20"/>
          <w:szCs w:val="20"/>
        </w:rPr>
      </w:pPr>
      <w:r w:rsidRPr="00141BD2">
        <w:rPr>
          <w:rFonts w:ascii="Tahoma" w:hAnsi="Tahoma" w:cs="Tahoma"/>
          <w:sz w:val="20"/>
          <w:szCs w:val="20"/>
        </w:rPr>
        <w:t>Η Περιφέρεια Στερεάς Ελλάδας συμμετείχε στις εκθέσεις:</w:t>
      </w:r>
    </w:p>
    <w:p w14:paraId="02BB89DE" w14:textId="77777777" w:rsidR="00152B02" w:rsidRPr="00141BD2" w:rsidRDefault="00152B02" w:rsidP="00141BD2">
      <w:pPr>
        <w:pStyle w:val="a6"/>
        <w:numPr>
          <w:ilvl w:val="0"/>
          <w:numId w:val="22"/>
        </w:numPr>
        <w:jc w:val="both"/>
        <w:rPr>
          <w:rStyle w:val="ae"/>
          <w:rFonts w:ascii="Tahoma" w:eastAsiaTheme="majorEastAsia" w:hAnsi="Tahoma" w:cs="Tahoma"/>
          <w:b w:val="0"/>
          <w:bCs w:val="0"/>
          <w:kern w:val="0"/>
          <w:sz w:val="20"/>
          <w:szCs w:val="20"/>
          <w:bdr w:val="none" w:sz="0" w:space="0" w:color="auto" w:frame="1"/>
          <w:lang w:eastAsia="el-GR"/>
          <w14:ligatures w14:val="none"/>
        </w:rPr>
      </w:pPr>
      <w:r w:rsidRPr="00141BD2">
        <w:rPr>
          <w:rStyle w:val="ae"/>
          <w:rFonts w:ascii="Tahoma" w:eastAsiaTheme="majorEastAsia" w:hAnsi="Tahoma" w:cs="Tahoma"/>
          <w:kern w:val="0"/>
          <w:sz w:val="20"/>
          <w:szCs w:val="20"/>
          <w:bdr w:val="none" w:sz="0" w:space="0" w:color="auto" w:frame="1"/>
          <w:lang w:eastAsia="el-GR"/>
          <w14:ligatures w14:val="none"/>
        </w:rPr>
        <w:t xml:space="preserve">Διεθνή Έκθεση Τουρισμού </w:t>
      </w:r>
      <w:r w:rsidRPr="00141BD2">
        <w:rPr>
          <w:rStyle w:val="ae"/>
          <w:rFonts w:ascii="Tahoma" w:eastAsiaTheme="majorEastAsia" w:hAnsi="Tahoma" w:cs="Tahoma"/>
          <w:kern w:val="0"/>
          <w:sz w:val="20"/>
          <w:szCs w:val="20"/>
          <w:bdr w:val="none" w:sz="0" w:space="0" w:color="auto" w:frame="1"/>
          <w:lang w:val="en-US" w:eastAsia="el-GR"/>
          <w14:ligatures w14:val="none"/>
        </w:rPr>
        <w:t>TTR</w:t>
      </w:r>
      <w:r w:rsidRPr="00141BD2">
        <w:rPr>
          <w:rStyle w:val="ae"/>
          <w:rFonts w:ascii="Tahoma" w:eastAsiaTheme="majorEastAsia" w:hAnsi="Tahoma" w:cs="Tahoma"/>
          <w:kern w:val="0"/>
          <w:sz w:val="20"/>
          <w:szCs w:val="20"/>
          <w:bdr w:val="none" w:sz="0" w:space="0" w:color="auto" w:frame="1"/>
          <w:lang w:eastAsia="el-GR"/>
          <w14:ligatures w14:val="none"/>
        </w:rPr>
        <w:t xml:space="preserve"> </w:t>
      </w:r>
      <w:proofErr w:type="spellStart"/>
      <w:r w:rsidRPr="00141BD2">
        <w:rPr>
          <w:rStyle w:val="ae"/>
          <w:rFonts w:ascii="Tahoma" w:eastAsiaTheme="majorEastAsia" w:hAnsi="Tahoma" w:cs="Tahoma"/>
          <w:kern w:val="0"/>
          <w:sz w:val="20"/>
          <w:szCs w:val="20"/>
          <w:bdr w:val="none" w:sz="0" w:space="0" w:color="auto" w:frame="1"/>
          <w:lang w:val="en-US" w:eastAsia="el-GR"/>
          <w14:ligatures w14:val="none"/>
        </w:rPr>
        <w:t>Romexpo</w:t>
      </w:r>
      <w:proofErr w:type="spellEnd"/>
      <w:r w:rsidRPr="00141BD2">
        <w:rPr>
          <w:rStyle w:val="ae"/>
          <w:rFonts w:ascii="Tahoma" w:eastAsiaTheme="majorEastAsia" w:hAnsi="Tahoma" w:cs="Tahoma"/>
          <w:kern w:val="0"/>
          <w:sz w:val="20"/>
          <w:szCs w:val="20"/>
          <w:bdr w:val="none" w:sz="0" w:space="0" w:color="auto" w:frame="1"/>
          <w:lang w:eastAsia="el-GR"/>
          <w14:ligatures w14:val="none"/>
        </w:rPr>
        <w:t xml:space="preserve"> της Ρουμανίας, </w:t>
      </w:r>
      <w:r w:rsidRPr="00141BD2">
        <w:rPr>
          <w:rStyle w:val="ae"/>
          <w:rFonts w:ascii="Tahoma" w:eastAsiaTheme="majorEastAsia" w:hAnsi="Tahoma" w:cs="Tahoma"/>
          <w:b w:val="0"/>
          <w:bCs w:val="0"/>
          <w:kern w:val="0"/>
          <w:sz w:val="20"/>
          <w:szCs w:val="20"/>
          <w:bdr w:val="none" w:sz="0" w:space="0" w:color="auto" w:frame="1"/>
          <w:lang w:eastAsia="el-GR"/>
          <w14:ligatures w14:val="none"/>
        </w:rPr>
        <w:t xml:space="preserve">η οποία διεξήχθη στο Βουκουρέστι από 20 έως 23 Φεβρουαρίου. Στο πλαίσιο της επίσκεψης η Αντιπεριφερειάρχης Τουρισμού &amp; Πολιτισμού Φανή Παπαθωμά πραγματοποίησε συναντήσεις με την Ελληνίδα Πρέσβη της Ρουμανίας Ευαγγελία </w:t>
      </w:r>
      <w:proofErr w:type="spellStart"/>
      <w:r w:rsidRPr="00141BD2">
        <w:rPr>
          <w:rStyle w:val="ae"/>
          <w:rFonts w:ascii="Tahoma" w:eastAsiaTheme="majorEastAsia" w:hAnsi="Tahoma" w:cs="Tahoma"/>
          <w:b w:val="0"/>
          <w:bCs w:val="0"/>
          <w:kern w:val="0"/>
          <w:sz w:val="20"/>
          <w:szCs w:val="20"/>
          <w:bdr w:val="none" w:sz="0" w:space="0" w:color="auto" w:frame="1"/>
          <w:lang w:eastAsia="el-GR"/>
          <w14:ligatures w14:val="none"/>
        </w:rPr>
        <w:t>Λίλη</w:t>
      </w:r>
      <w:proofErr w:type="spellEnd"/>
      <w:r w:rsidRPr="00141BD2">
        <w:rPr>
          <w:rStyle w:val="ae"/>
          <w:rFonts w:ascii="Tahoma" w:eastAsiaTheme="majorEastAsia" w:hAnsi="Tahoma" w:cs="Tahoma"/>
          <w:b w:val="0"/>
          <w:bCs w:val="0"/>
          <w:kern w:val="0"/>
          <w:sz w:val="20"/>
          <w:szCs w:val="20"/>
          <w:bdr w:val="none" w:sz="0" w:space="0" w:color="auto" w:frame="1"/>
          <w:lang w:eastAsia="el-GR"/>
          <w14:ligatures w14:val="none"/>
        </w:rPr>
        <w:t xml:space="preserve"> – </w:t>
      </w:r>
      <w:proofErr w:type="spellStart"/>
      <w:r w:rsidRPr="00141BD2">
        <w:rPr>
          <w:rStyle w:val="ae"/>
          <w:rFonts w:ascii="Tahoma" w:eastAsiaTheme="majorEastAsia" w:hAnsi="Tahoma" w:cs="Tahoma"/>
          <w:b w:val="0"/>
          <w:bCs w:val="0"/>
          <w:kern w:val="0"/>
          <w:sz w:val="20"/>
          <w:szCs w:val="20"/>
          <w:bdr w:val="none" w:sz="0" w:space="0" w:color="auto" w:frame="1"/>
          <w:lang w:eastAsia="el-GR"/>
          <w14:ligatures w14:val="none"/>
        </w:rPr>
        <w:t>Γραμματίκα</w:t>
      </w:r>
      <w:proofErr w:type="spellEnd"/>
      <w:r w:rsidRPr="00141BD2">
        <w:rPr>
          <w:rStyle w:val="ae"/>
          <w:rFonts w:ascii="Tahoma" w:eastAsiaTheme="majorEastAsia" w:hAnsi="Tahoma" w:cs="Tahoma"/>
          <w:b w:val="0"/>
          <w:bCs w:val="0"/>
          <w:kern w:val="0"/>
          <w:sz w:val="20"/>
          <w:szCs w:val="20"/>
          <w:bdr w:val="none" w:sz="0" w:space="0" w:color="auto" w:frame="1"/>
          <w:lang w:eastAsia="el-GR"/>
          <w14:ligatures w14:val="none"/>
        </w:rPr>
        <w:t xml:space="preserve">, με τον Εκπρόσωπο του Ρουμανικού Κοινοβουλίου και Πρόεδρο της Επιτροπής Επιστήμης και Τεχνολογίας της Ελληνικής Ένωσης Ρουμανίας Βουλευτή </w:t>
      </w:r>
      <w:r w:rsidRPr="00141BD2">
        <w:rPr>
          <w:rStyle w:val="ae"/>
          <w:rFonts w:ascii="Tahoma" w:eastAsiaTheme="majorEastAsia" w:hAnsi="Tahoma" w:cs="Tahoma"/>
          <w:b w:val="0"/>
          <w:bCs w:val="0"/>
          <w:kern w:val="0"/>
          <w:sz w:val="20"/>
          <w:szCs w:val="20"/>
          <w:bdr w:val="none" w:sz="0" w:space="0" w:color="auto" w:frame="1"/>
          <w:lang w:val="en-US" w:eastAsia="el-GR"/>
          <w14:ligatures w14:val="none"/>
        </w:rPr>
        <w:t>Dragos</w:t>
      </w:r>
      <w:r w:rsidRPr="00141BD2">
        <w:rPr>
          <w:rStyle w:val="ae"/>
          <w:rFonts w:ascii="Tahoma" w:eastAsiaTheme="majorEastAsia" w:hAnsi="Tahoma" w:cs="Tahoma"/>
          <w:b w:val="0"/>
          <w:bCs w:val="0"/>
          <w:kern w:val="0"/>
          <w:sz w:val="20"/>
          <w:szCs w:val="20"/>
          <w:bdr w:val="none" w:sz="0" w:space="0" w:color="auto" w:frame="1"/>
          <w:lang w:eastAsia="el-GR"/>
          <w14:ligatures w14:val="none"/>
        </w:rPr>
        <w:t xml:space="preserve"> </w:t>
      </w:r>
      <w:proofErr w:type="spellStart"/>
      <w:r w:rsidRPr="00141BD2">
        <w:rPr>
          <w:rStyle w:val="ae"/>
          <w:rFonts w:ascii="Tahoma" w:eastAsiaTheme="majorEastAsia" w:hAnsi="Tahoma" w:cs="Tahoma"/>
          <w:b w:val="0"/>
          <w:bCs w:val="0"/>
          <w:kern w:val="0"/>
          <w:sz w:val="20"/>
          <w:szCs w:val="20"/>
          <w:bdr w:val="none" w:sz="0" w:space="0" w:color="auto" w:frame="1"/>
          <w:lang w:eastAsia="el-GR"/>
          <w14:ligatures w14:val="none"/>
        </w:rPr>
        <w:t>Gabriel</w:t>
      </w:r>
      <w:proofErr w:type="spellEnd"/>
      <w:r w:rsidRPr="00141BD2">
        <w:rPr>
          <w:rStyle w:val="ae"/>
          <w:rFonts w:ascii="Tahoma" w:eastAsiaTheme="majorEastAsia" w:hAnsi="Tahoma" w:cs="Tahoma"/>
          <w:b w:val="0"/>
          <w:bCs w:val="0"/>
          <w:kern w:val="0"/>
          <w:sz w:val="20"/>
          <w:szCs w:val="20"/>
          <w:bdr w:val="none" w:sz="0" w:space="0" w:color="auto" w:frame="1"/>
          <w:lang w:eastAsia="el-GR"/>
          <w14:ligatures w14:val="none"/>
        </w:rPr>
        <w:t xml:space="preserve"> </w:t>
      </w:r>
      <w:proofErr w:type="spellStart"/>
      <w:r w:rsidRPr="00141BD2">
        <w:rPr>
          <w:rStyle w:val="ae"/>
          <w:rFonts w:ascii="Tahoma" w:eastAsiaTheme="majorEastAsia" w:hAnsi="Tahoma" w:cs="Tahoma"/>
          <w:b w:val="0"/>
          <w:bCs w:val="0"/>
          <w:kern w:val="0"/>
          <w:sz w:val="20"/>
          <w:szCs w:val="20"/>
          <w:bdr w:val="none" w:sz="0" w:space="0" w:color="auto" w:frame="1"/>
          <w:lang w:eastAsia="el-GR"/>
          <w14:ligatures w14:val="none"/>
        </w:rPr>
        <w:t>Zisopol</w:t>
      </w:r>
      <w:proofErr w:type="spellEnd"/>
      <w:r w:rsidRPr="00141BD2">
        <w:rPr>
          <w:rStyle w:val="ae"/>
          <w:rFonts w:ascii="Tahoma" w:eastAsiaTheme="majorEastAsia" w:hAnsi="Tahoma" w:cs="Tahoma"/>
          <w:b w:val="0"/>
          <w:bCs w:val="0"/>
          <w:kern w:val="0"/>
          <w:sz w:val="20"/>
          <w:szCs w:val="20"/>
          <w:bdr w:val="none" w:sz="0" w:space="0" w:color="auto" w:frame="1"/>
          <w:lang w:eastAsia="el-GR"/>
          <w14:ligatures w14:val="none"/>
        </w:rPr>
        <w:t xml:space="preserve"> καθώς και με εκπροσώπους της Ένωσης Ελλήνων Ρουμανίας.</w:t>
      </w:r>
    </w:p>
    <w:p w14:paraId="6FA4C01E" w14:textId="77777777" w:rsidR="00152B02" w:rsidRPr="00141BD2" w:rsidRDefault="00152B02" w:rsidP="00141BD2">
      <w:pPr>
        <w:pStyle w:val="a6"/>
        <w:numPr>
          <w:ilvl w:val="0"/>
          <w:numId w:val="22"/>
        </w:numPr>
        <w:jc w:val="both"/>
        <w:rPr>
          <w:rFonts w:ascii="Tahoma" w:hAnsi="Tahoma" w:cs="Tahoma"/>
          <w:sz w:val="20"/>
          <w:szCs w:val="20"/>
        </w:rPr>
      </w:pPr>
      <w:r w:rsidRPr="00141BD2">
        <w:rPr>
          <w:rStyle w:val="ae"/>
          <w:rFonts w:ascii="Tahoma" w:eastAsiaTheme="majorEastAsia" w:hAnsi="Tahoma" w:cs="Tahoma"/>
          <w:kern w:val="0"/>
          <w:sz w:val="20"/>
          <w:szCs w:val="20"/>
          <w:lang w:eastAsia="el-GR"/>
          <w14:ligatures w14:val="none"/>
        </w:rPr>
        <w:t>41η Διεθνή Έκθεση Τουρισμού “</w:t>
      </w:r>
      <w:proofErr w:type="spellStart"/>
      <w:r w:rsidRPr="00141BD2">
        <w:rPr>
          <w:rStyle w:val="ae"/>
          <w:rFonts w:ascii="Tahoma" w:eastAsiaTheme="majorEastAsia" w:hAnsi="Tahoma" w:cs="Tahoma"/>
          <w:kern w:val="0"/>
          <w:sz w:val="20"/>
          <w:szCs w:val="20"/>
          <w:lang w:eastAsia="el-GR"/>
          <w14:ligatures w14:val="none"/>
        </w:rPr>
        <w:t>Holiday</w:t>
      </w:r>
      <w:proofErr w:type="spellEnd"/>
      <w:r w:rsidRPr="00141BD2">
        <w:rPr>
          <w:rStyle w:val="ae"/>
          <w:rFonts w:ascii="Tahoma" w:eastAsiaTheme="majorEastAsia" w:hAnsi="Tahoma" w:cs="Tahoma"/>
          <w:kern w:val="0"/>
          <w:sz w:val="20"/>
          <w:szCs w:val="20"/>
          <w:lang w:eastAsia="el-GR"/>
          <w14:ligatures w14:val="none"/>
        </w:rPr>
        <w:t> &amp; </w:t>
      </w:r>
      <w:proofErr w:type="spellStart"/>
      <w:r w:rsidRPr="00141BD2">
        <w:rPr>
          <w:rStyle w:val="ae"/>
          <w:rFonts w:ascii="Tahoma" w:eastAsiaTheme="majorEastAsia" w:hAnsi="Tahoma" w:cs="Tahoma"/>
          <w:kern w:val="0"/>
          <w:sz w:val="20"/>
          <w:szCs w:val="20"/>
          <w:lang w:eastAsia="el-GR"/>
          <w14:ligatures w14:val="none"/>
        </w:rPr>
        <w:t>Spa</w:t>
      </w:r>
      <w:proofErr w:type="spellEnd"/>
      <w:r w:rsidRPr="00141BD2">
        <w:rPr>
          <w:rStyle w:val="ae"/>
          <w:rFonts w:ascii="Tahoma" w:eastAsiaTheme="majorEastAsia" w:hAnsi="Tahoma" w:cs="Tahoma"/>
          <w:kern w:val="0"/>
          <w:sz w:val="20"/>
          <w:szCs w:val="20"/>
          <w:lang w:eastAsia="el-GR"/>
          <w14:ligatures w14:val="none"/>
        </w:rPr>
        <w:t xml:space="preserve"> Expo 2025”, </w:t>
      </w:r>
      <w:r w:rsidRPr="00141BD2">
        <w:rPr>
          <w:rStyle w:val="ae"/>
          <w:rFonts w:ascii="Tahoma" w:eastAsiaTheme="majorEastAsia" w:hAnsi="Tahoma" w:cs="Tahoma"/>
          <w:b w:val="0"/>
          <w:bCs w:val="0"/>
          <w:kern w:val="0"/>
          <w:sz w:val="20"/>
          <w:szCs w:val="20"/>
          <w:lang w:eastAsia="el-GR"/>
          <w14:ligatures w14:val="none"/>
        </w:rPr>
        <w:t>που πραγματοποιήθηκε 9-12 Μαρτίου σ</w:t>
      </w:r>
      <w:r w:rsidRPr="00141BD2">
        <w:rPr>
          <w:rStyle w:val="ae"/>
          <w:rFonts w:ascii="Tahoma" w:eastAsiaTheme="majorEastAsia" w:hAnsi="Tahoma" w:cs="Tahoma"/>
          <w:b w:val="0"/>
          <w:bCs w:val="0"/>
          <w:kern w:val="0"/>
          <w:sz w:val="20"/>
          <w:szCs w:val="20"/>
          <w:bdr w:val="none" w:sz="0" w:space="0" w:color="auto" w:frame="1"/>
          <w:lang w:eastAsia="el-GR"/>
          <w14:ligatures w14:val="none"/>
        </w:rPr>
        <w:t xml:space="preserve">τη Σόφια της Βουλγαρίας. </w:t>
      </w:r>
      <w:r w:rsidRPr="00141BD2">
        <w:rPr>
          <w:rStyle w:val="ae"/>
          <w:rFonts w:ascii="Tahoma" w:eastAsiaTheme="majorEastAsia" w:hAnsi="Tahoma" w:cs="Tahoma"/>
          <w:b w:val="0"/>
          <w:bCs w:val="0"/>
          <w:kern w:val="0"/>
          <w:sz w:val="20"/>
          <w:szCs w:val="20"/>
          <w:lang w:eastAsia="el-GR"/>
          <w14:ligatures w14:val="none"/>
        </w:rPr>
        <w:t>Σε ειδικά διαμορφωμένο χώρο πραγματοποιήθηκαν περισσότερες από 150 συνολικά  Β2Β συναντήσεις με </w:t>
      </w:r>
      <w:proofErr w:type="spellStart"/>
      <w:r w:rsidRPr="00141BD2">
        <w:rPr>
          <w:rStyle w:val="ae"/>
          <w:rFonts w:ascii="Tahoma" w:eastAsiaTheme="majorEastAsia" w:hAnsi="Tahoma" w:cs="Tahoma"/>
          <w:b w:val="0"/>
          <w:bCs w:val="0"/>
          <w:kern w:val="0"/>
          <w:sz w:val="20"/>
          <w:szCs w:val="20"/>
          <w:lang w:eastAsia="el-GR"/>
          <w14:ligatures w14:val="none"/>
        </w:rPr>
        <w:t>travel</w:t>
      </w:r>
      <w:proofErr w:type="spellEnd"/>
      <w:r w:rsidRPr="00141BD2">
        <w:rPr>
          <w:rStyle w:val="ae"/>
          <w:rFonts w:ascii="Tahoma" w:eastAsiaTheme="majorEastAsia" w:hAnsi="Tahoma" w:cs="Tahoma"/>
          <w:b w:val="0"/>
          <w:bCs w:val="0"/>
          <w:kern w:val="0"/>
          <w:sz w:val="20"/>
          <w:szCs w:val="20"/>
          <w:bdr w:val="none" w:sz="0" w:space="0" w:color="auto" w:frame="1"/>
          <w:lang w:eastAsia="el-GR"/>
          <w14:ligatures w14:val="none"/>
        </w:rPr>
        <w:t> </w:t>
      </w:r>
      <w:proofErr w:type="spellStart"/>
      <w:r w:rsidRPr="00141BD2">
        <w:rPr>
          <w:rStyle w:val="ae"/>
          <w:rFonts w:ascii="Tahoma" w:eastAsiaTheme="majorEastAsia" w:hAnsi="Tahoma" w:cs="Tahoma"/>
          <w:b w:val="0"/>
          <w:bCs w:val="0"/>
          <w:kern w:val="0"/>
          <w:sz w:val="20"/>
          <w:szCs w:val="20"/>
          <w:lang w:eastAsia="el-GR"/>
          <w14:ligatures w14:val="none"/>
        </w:rPr>
        <w:t>agents</w:t>
      </w:r>
      <w:proofErr w:type="spellEnd"/>
      <w:r w:rsidRPr="00141BD2">
        <w:rPr>
          <w:rStyle w:val="ae"/>
          <w:rFonts w:ascii="Tahoma" w:eastAsiaTheme="majorEastAsia" w:hAnsi="Tahoma" w:cs="Tahoma"/>
          <w:b w:val="0"/>
          <w:bCs w:val="0"/>
          <w:kern w:val="0"/>
          <w:sz w:val="20"/>
          <w:szCs w:val="20"/>
          <w:lang w:eastAsia="el-GR"/>
          <w14:ligatures w14:val="none"/>
        </w:rPr>
        <w:t>, </w:t>
      </w:r>
      <w:proofErr w:type="spellStart"/>
      <w:r w:rsidRPr="00141BD2">
        <w:rPr>
          <w:rStyle w:val="ae"/>
          <w:rFonts w:ascii="Tahoma" w:eastAsiaTheme="majorEastAsia" w:hAnsi="Tahoma" w:cs="Tahoma"/>
          <w:b w:val="0"/>
          <w:bCs w:val="0"/>
          <w:kern w:val="0"/>
          <w:sz w:val="20"/>
          <w:szCs w:val="20"/>
          <w:lang w:eastAsia="el-GR"/>
          <w14:ligatures w14:val="none"/>
        </w:rPr>
        <w:t>tour</w:t>
      </w:r>
      <w:proofErr w:type="spellEnd"/>
      <w:r w:rsidRPr="00141BD2">
        <w:rPr>
          <w:rStyle w:val="ae"/>
          <w:rFonts w:ascii="Tahoma" w:eastAsiaTheme="majorEastAsia" w:hAnsi="Tahoma" w:cs="Tahoma"/>
          <w:b w:val="0"/>
          <w:bCs w:val="0"/>
          <w:kern w:val="0"/>
          <w:sz w:val="20"/>
          <w:szCs w:val="20"/>
          <w:bdr w:val="none" w:sz="0" w:space="0" w:color="auto" w:frame="1"/>
          <w:lang w:eastAsia="el-GR"/>
          <w14:ligatures w14:val="none"/>
        </w:rPr>
        <w:t> </w:t>
      </w:r>
      <w:proofErr w:type="spellStart"/>
      <w:r w:rsidRPr="00141BD2">
        <w:rPr>
          <w:rStyle w:val="ae"/>
          <w:rFonts w:ascii="Tahoma" w:eastAsiaTheme="majorEastAsia" w:hAnsi="Tahoma" w:cs="Tahoma"/>
          <w:b w:val="0"/>
          <w:bCs w:val="0"/>
          <w:kern w:val="0"/>
          <w:sz w:val="20"/>
          <w:szCs w:val="20"/>
          <w:lang w:eastAsia="el-GR"/>
          <w14:ligatures w14:val="none"/>
        </w:rPr>
        <w:t>operators</w:t>
      </w:r>
      <w:proofErr w:type="spellEnd"/>
      <w:r w:rsidRPr="00141BD2">
        <w:rPr>
          <w:rStyle w:val="ae"/>
          <w:rFonts w:ascii="Tahoma" w:eastAsiaTheme="majorEastAsia" w:hAnsi="Tahoma" w:cs="Tahoma"/>
          <w:b w:val="0"/>
          <w:bCs w:val="0"/>
          <w:kern w:val="0"/>
          <w:sz w:val="20"/>
          <w:szCs w:val="20"/>
          <w:lang w:eastAsia="el-GR"/>
          <w14:ligatures w14:val="none"/>
        </w:rPr>
        <w:t xml:space="preserve">, </w:t>
      </w:r>
      <w:proofErr w:type="spellStart"/>
      <w:r w:rsidRPr="00141BD2">
        <w:rPr>
          <w:rStyle w:val="ae"/>
          <w:rFonts w:ascii="Tahoma" w:eastAsiaTheme="majorEastAsia" w:hAnsi="Tahoma" w:cs="Tahoma"/>
          <w:b w:val="0"/>
          <w:bCs w:val="0"/>
          <w:kern w:val="0"/>
          <w:sz w:val="20"/>
          <w:szCs w:val="20"/>
          <w:lang w:eastAsia="el-GR"/>
          <w14:ligatures w14:val="none"/>
        </w:rPr>
        <w:t>opinion</w:t>
      </w:r>
      <w:proofErr w:type="spellEnd"/>
      <w:r w:rsidRPr="00141BD2">
        <w:rPr>
          <w:rStyle w:val="ae"/>
          <w:rFonts w:ascii="Tahoma" w:eastAsiaTheme="majorEastAsia" w:hAnsi="Tahoma" w:cs="Tahoma"/>
          <w:b w:val="0"/>
          <w:bCs w:val="0"/>
          <w:kern w:val="0"/>
          <w:sz w:val="20"/>
          <w:szCs w:val="20"/>
          <w:bdr w:val="none" w:sz="0" w:space="0" w:color="auto" w:frame="1"/>
          <w:lang w:eastAsia="el-GR"/>
          <w14:ligatures w14:val="none"/>
        </w:rPr>
        <w:t> </w:t>
      </w:r>
      <w:proofErr w:type="spellStart"/>
      <w:r w:rsidRPr="00141BD2">
        <w:rPr>
          <w:rStyle w:val="ae"/>
          <w:rFonts w:ascii="Tahoma" w:eastAsiaTheme="majorEastAsia" w:hAnsi="Tahoma" w:cs="Tahoma"/>
          <w:b w:val="0"/>
          <w:bCs w:val="0"/>
          <w:kern w:val="0"/>
          <w:sz w:val="20"/>
          <w:szCs w:val="20"/>
          <w:lang w:eastAsia="el-GR"/>
          <w14:ligatures w14:val="none"/>
        </w:rPr>
        <w:t>leaders</w:t>
      </w:r>
      <w:proofErr w:type="spellEnd"/>
      <w:r w:rsidRPr="00141BD2">
        <w:rPr>
          <w:rStyle w:val="ae"/>
          <w:rFonts w:ascii="Tahoma" w:eastAsiaTheme="majorEastAsia" w:hAnsi="Tahoma" w:cs="Tahoma"/>
          <w:b w:val="0"/>
          <w:bCs w:val="0"/>
          <w:kern w:val="0"/>
          <w:sz w:val="20"/>
          <w:szCs w:val="20"/>
          <w:lang w:eastAsia="el-GR"/>
          <w14:ligatures w14:val="none"/>
        </w:rPr>
        <w:t xml:space="preserve"> και δημοσιογράφους της Βουλγαρίας, με τους επιχειρηματίες της Περιφέρειας Στερεάς Ελλάδας να συμμετέχουν κατόπιν προγραμματισμένων ραντεβού, ενώ προηγήθηκε παρουσίαση της Περιφέρειάς μας και συνέντευξη τύπου, παρουσία των σημαντικότερων ΜΜΕ της Βουλγαρίας, στην οποία συμμετείχε η Αντιπεριφερειάρχης Τουρισμού και Πολιτισμού της Περιφέρειας Στερεάς Ελλάδας </w:t>
      </w:r>
      <w:r w:rsidRPr="00141BD2">
        <w:rPr>
          <w:rFonts w:ascii="Tahoma" w:hAnsi="Tahoma" w:cs="Tahoma"/>
          <w:sz w:val="20"/>
          <w:szCs w:val="20"/>
        </w:rPr>
        <w:t>Φανή Παπαθωμά. </w:t>
      </w:r>
    </w:p>
    <w:p w14:paraId="1E6B4121" w14:textId="77777777" w:rsidR="00152B02" w:rsidRPr="00141BD2" w:rsidRDefault="00152B02" w:rsidP="00141BD2">
      <w:pPr>
        <w:pStyle w:val="a6"/>
        <w:numPr>
          <w:ilvl w:val="0"/>
          <w:numId w:val="22"/>
        </w:numPr>
        <w:jc w:val="both"/>
        <w:rPr>
          <w:rStyle w:val="ae"/>
          <w:rFonts w:ascii="Tahoma" w:eastAsiaTheme="majorEastAsia" w:hAnsi="Tahoma" w:cs="Tahoma"/>
          <w:b w:val="0"/>
          <w:bCs w:val="0"/>
          <w:kern w:val="0"/>
          <w:sz w:val="20"/>
          <w:szCs w:val="20"/>
          <w:lang w:eastAsia="el-GR"/>
          <w14:ligatures w14:val="none"/>
        </w:rPr>
      </w:pPr>
      <w:r w:rsidRPr="00141BD2">
        <w:rPr>
          <w:rStyle w:val="ae"/>
          <w:rFonts w:ascii="Tahoma" w:eastAsiaTheme="majorEastAsia" w:hAnsi="Tahoma" w:cs="Tahoma"/>
          <w:kern w:val="0"/>
          <w:sz w:val="20"/>
          <w:szCs w:val="20"/>
          <w:lang w:eastAsia="el-GR"/>
          <w14:ligatures w14:val="none"/>
        </w:rPr>
        <w:t xml:space="preserve">«ITB BERLIN 2025», </w:t>
      </w:r>
      <w:r w:rsidRPr="00141BD2">
        <w:rPr>
          <w:rStyle w:val="ae"/>
          <w:rFonts w:ascii="Tahoma" w:eastAsiaTheme="majorEastAsia" w:hAnsi="Tahoma" w:cs="Tahoma"/>
          <w:b w:val="0"/>
          <w:bCs w:val="0"/>
          <w:kern w:val="0"/>
          <w:sz w:val="20"/>
          <w:szCs w:val="20"/>
          <w:lang w:eastAsia="el-GR"/>
          <w14:ligatures w14:val="none"/>
        </w:rPr>
        <w:t>η οποία διεξήχθη στο Βερολίνο από τις 4 έως τις 6 Μαρτίου. Στο περίπτερο της Περιφέρειας Στερεάς Ελλάδας φιλοξενήθηκαν, όπως κάθε χρόνο, επαγγελματίες του τουριστικού κλάδου. Φέτος, συμμετείχαν επαγγελματίες από την Εύβοια, τη Σκύρο και την Ευρυτανία, καθώς και αντιπροσωπεία του Επιμελητηρίου Ευβοίας.</w:t>
      </w:r>
    </w:p>
    <w:p w14:paraId="13AE4DB5" w14:textId="77777777" w:rsidR="00152B02" w:rsidRPr="00141BD2" w:rsidRDefault="00152B02" w:rsidP="00141BD2">
      <w:pPr>
        <w:pStyle w:val="Web"/>
        <w:numPr>
          <w:ilvl w:val="0"/>
          <w:numId w:val="6"/>
        </w:numPr>
        <w:shd w:val="clear" w:color="auto" w:fill="FFFFFF"/>
        <w:spacing w:before="204" w:beforeAutospacing="0" w:after="204" w:afterAutospacing="0"/>
        <w:jc w:val="both"/>
        <w:textAlignment w:val="baseline"/>
        <w:rPr>
          <w:rFonts w:ascii="Tahoma" w:eastAsiaTheme="minorHAnsi" w:hAnsi="Tahoma" w:cs="Tahoma"/>
          <w:kern w:val="2"/>
          <w:sz w:val="20"/>
          <w:szCs w:val="20"/>
          <w:lang w:eastAsia="en-US"/>
          <w14:ligatures w14:val="standardContextual"/>
        </w:rPr>
      </w:pPr>
      <w:r w:rsidRPr="00141BD2">
        <w:rPr>
          <w:rFonts w:ascii="Tahoma" w:eastAsiaTheme="minorHAnsi" w:hAnsi="Tahoma" w:cs="Tahoma"/>
          <w:kern w:val="2"/>
          <w:sz w:val="20"/>
          <w:szCs w:val="20"/>
          <w:lang w:eastAsia="en-US"/>
          <w14:ligatures w14:val="standardContextual"/>
        </w:rPr>
        <w:t xml:space="preserve">Κατατέθηκε αίτημα προς την  «Aegean </w:t>
      </w:r>
      <w:proofErr w:type="spellStart"/>
      <w:r w:rsidRPr="00141BD2">
        <w:rPr>
          <w:rFonts w:ascii="Tahoma" w:eastAsiaTheme="minorHAnsi" w:hAnsi="Tahoma" w:cs="Tahoma"/>
          <w:kern w:val="2"/>
          <w:sz w:val="20"/>
          <w:szCs w:val="20"/>
          <w:lang w:eastAsia="en-US"/>
          <w14:ligatures w14:val="standardContextual"/>
        </w:rPr>
        <w:t>Airlines</w:t>
      </w:r>
      <w:proofErr w:type="spellEnd"/>
      <w:r w:rsidRPr="00141BD2">
        <w:rPr>
          <w:rFonts w:ascii="Tahoma" w:eastAsiaTheme="minorHAnsi" w:hAnsi="Tahoma" w:cs="Tahoma"/>
          <w:kern w:val="2"/>
          <w:sz w:val="20"/>
          <w:szCs w:val="20"/>
          <w:lang w:eastAsia="en-US"/>
          <w14:ligatures w14:val="standardContextual"/>
        </w:rPr>
        <w:t xml:space="preserve">»  και έγινε δεκτή η αναβάθμιση του αεροσκάφους της γραμμής </w:t>
      </w:r>
      <w:r w:rsidRPr="00141BD2">
        <w:rPr>
          <w:rFonts w:ascii="Tahoma" w:eastAsiaTheme="minorHAnsi" w:hAnsi="Tahoma" w:cs="Tahoma"/>
          <w:b/>
          <w:bCs/>
          <w:kern w:val="2"/>
          <w:sz w:val="20"/>
          <w:szCs w:val="20"/>
          <w:lang w:eastAsia="en-US"/>
          <w14:ligatures w14:val="standardContextual"/>
        </w:rPr>
        <w:t>Αθήνα – Σκύρος</w:t>
      </w:r>
      <w:r w:rsidRPr="00141BD2">
        <w:rPr>
          <w:rFonts w:ascii="Tahoma" w:eastAsiaTheme="minorHAnsi" w:hAnsi="Tahoma" w:cs="Tahoma"/>
          <w:kern w:val="2"/>
          <w:sz w:val="20"/>
          <w:szCs w:val="20"/>
          <w:lang w:eastAsia="en-US"/>
          <w14:ligatures w14:val="standardContextual"/>
        </w:rPr>
        <w:t>, σε «ATR 72»,  διπλασιάζοντας την δυναμική της από 40 σε 80 θέσεις καθημερινά, 6 ημέρες την εβδομάδα, εξυπηρετώντας τις ανάγκες που δημιουργήθηκαν από τη μεγάλη ζήτηση που παρουσιάζει το νησί μας.</w:t>
      </w:r>
    </w:p>
    <w:p w14:paraId="15C21445" w14:textId="5ADA9CAF" w:rsidR="00145444" w:rsidRPr="00743CD2" w:rsidRDefault="008E107E" w:rsidP="00145444">
      <w:pPr>
        <w:numPr>
          <w:ilvl w:val="0"/>
          <w:numId w:val="1"/>
        </w:numPr>
        <w:rPr>
          <w:rFonts w:eastAsiaTheme="minorEastAsia"/>
          <w:b/>
          <w:caps/>
          <w:color w:val="156082" w:themeColor="accent1"/>
          <w:kern w:val="0"/>
          <w:sz w:val="28"/>
          <w:szCs w:val="28"/>
          <w:lang w:eastAsia="el-GR"/>
          <w14:ligatures w14:val="none"/>
        </w:rPr>
      </w:pPr>
      <w:r>
        <w:rPr>
          <w:rFonts w:eastAsiaTheme="minorEastAsia"/>
          <w:b/>
          <w:caps/>
          <w:color w:val="156082" w:themeColor="accent1"/>
          <w:kern w:val="0"/>
          <w:sz w:val="28"/>
          <w:szCs w:val="28"/>
          <w:lang w:eastAsia="el-GR"/>
          <w14:ligatures w14:val="none"/>
        </w:rPr>
        <w:lastRenderedPageBreak/>
        <w:t xml:space="preserve">ΠΑΙΔΕΙΑ - </w:t>
      </w:r>
      <w:r w:rsidR="003820D7">
        <w:rPr>
          <w:rFonts w:eastAsiaTheme="minorEastAsia"/>
          <w:b/>
          <w:caps/>
          <w:color w:val="156082" w:themeColor="accent1"/>
          <w:kern w:val="0"/>
          <w:sz w:val="28"/>
          <w:szCs w:val="28"/>
          <w:lang w:eastAsia="el-GR"/>
          <w14:ligatures w14:val="none"/>
        </w:rPr>
        <w:t>ΑΘΛΗΤΙΣΜΟΣ</w:t>
      </w:r>
      <w:r w:rsidR="00220B5A">
        <w:rPr>
          <w:rFonts w:eastAsiaTheme="minorEastAsia"/>
          <w:b/>
          <w:caps/>
          <w:color w:val="156082" w:themeColor="accent1"/>
          <w:kern w:val="0"/>
          <w:sz w:val="28"/>
          <w:szCs w:val="28"/>
          <w:lang w:eastAsia="el-GR"/>
          <w14:ligatures w14:val="none"/>
        </w:rPr>
        <w:t xml:space="preserve"> - πΟΛΙΤΙΣΜΟΣ</w:t>
      </w:r>
    </w:p>
    <w:p w14:paraId="2C1DDDE4" w14:textId="22764855" w:rsidR="00152B02" w:rsidRPr="00152B02" w:rsidRDefault="00152B02" w:rsidP="00152B02">
      <w:pPr>
        <w:pStyle w:val="a6"/>
        <w:numPr>
          <w:ilvl w:val="0"/>
          <w:numId w:val="6"/>
        </w:numPr>
        <w:rPr>
          <w:rFonts w:ascii="Tahoma" w:eastAsia="Times New Roman" w:hAnsi="Tahoma" w:cs="Tahoma"/>
          <w:kern w:val="0"/>
          <w:sz w:val="20"/>
          <w:szCs w:val="20"/>
          <w:lang w:eastAsia="el-GR"/>
          <w14:ligatures w14:val="none"/>
        </w:rPr>
      </w:pPr>
      <w:bookmarkStart w:id="11" w:name="_Hlk166185672"/>
      <w:r w:rsidRPr="00152B02">
        <w:rPr>
          <w:rFonts w:ascii="Tahoma" w:eastAsia="Times New Roman" w:hAnsi="Tahoma" w:cs="Tahoma"/>
          <w:kern w:val="0"/>
          <w:sz w:val="20"/>
          <w:szCs w:val="20"/>
          <w:lang w:eastAsia="el-GR"/>
          <w14:ligatures w14:val="none"/>
        </w:rPr>
        <w:t>Η Περιφέρεια Στερεάς Ελλάδας, μέσω του «Περιφερειακού Παρατηρητηρίου Κοινωνικής Ένταξης – Δομή «ΓΕΦΥΡΑ», υλοποιεί για πέμπτη χρονιά τη δράση «</w:t>
      </w:r>
      <w:proofErr w:type="spellStart"/>
      <w:r w:rsidRPr="00152B02">
        <w:rPr>
          <w:rFonts w:ascii="Tahoma" w:eastAsia="Times New Roman" w:hAnsi="Tahoma" w:cs="Tahoma"/>
          <w:b/>
          <w:bCs/>
          <w:kern w:val="0"/>
          <w:sz w:val="20"/>
          <w:szCs w:val="20"/>
          <w:lang w:eastAsia="el-GR"/>
          <w14:ligatures w14:val="none"/>
        </w:rPr>
        <w:t>σπουδά</w:t>
      </w:r>
      <w:proofErr w:type="spellEnd"/>
      <w:r w:rsidRPr="00152B02">
        <w:rPr>
          <w:rFonts w:ascii="Tahoma" w:eastAsia="Times New Roman" w:hAnsi="Tahoma" w:cs="Tahoma"/>
          <w:b/>
          <w:bCs/>
          <w:kern w:val="0"/>
          <w:sz w:val="20"/>
          <w:szCs w:val="20"/>
          <w:lang w:eastAsia="el-GR"/>
          <w14:ligatures w14:val="none"/>
        </w:rPr>
        <w:t>…ΖΩ!</w:t>
      </w:r>
      <w:r w:rsidRPr="00152B02">
        <w:rPr>
          <w:rFonts w:ascii="Tahoma" w:eastAsia="Times New Roman" w:hAnsi="Tahoma" w:cs="Tahoma"/>
          <w:kern w:val="0"/>
          <w:sz w:val="20"/>
          <w:szCs w:val="20"/>
          <w:lang w:eastAsia="el-GR"/>
          <w14:ligatures w14:val="none"/>
        </w:rPr>
        <w:t>». Αντικείμενο της δράσης αποτελεί η παροχή ατομικών καρτών σίτισης σε 120 προπτυχιακούς πρωτοετείς φοιτητές – φοιτήτριες του ακαδημαϊκού έτους 2024 – 2025, οι οποίοι είναι μέλη οικογενειών της Περιφέρειας Στερεάς Ελλάδας με οικογενειακό εισόδημα κάτω από το όριο της φτώχειας. Φέτος, το όριο έχει προσαυξηθεί κατά 1.000 ευρώ, ώστε να αυξηθεί ο αριθμός των δυνητικά δικαιούχων φοιτητών, ενώ η κάρτα σίτισης αυξήθηκε από τα 250 στα 300 ευρώ για κάθε φοιτητή.</w:t>
      </w:r>
    </w:p>
    <w:p w14:paraId="3F484A46" w14:textId="60E6FA38" w:rsidR="00114BED" w:rsidRPr="00114BED" w:rsidRDefault="00114BED" w:rsidP="00EC7B99">
      <w:pPr>
        <w:pStyle w:val="Web"/>
        <w:numPr>
          <w:ilvl w:val="0"/>
          <w:numId w:val="6"/>
        </w:numPr>
        <w:shd w:val="clear" w:color="auto" w:fill="FFFFFF"/>
        <w:spacing w:before="204" w:beforeAutospacing="0" w:after="204" w:afterAutospacing="0"/>
        <w:textAlignment w:val="baseline"/>
        <w:rPr>
          <w:rFonts w:ascii="Tahoma" w:hAnsi="Tahoma" w:cs="Tahoma"/>
          <w:sz w:val="20"/>
          <w:szCs w:val="20"/>
        </w:rPr>
      </w:pPr>
      <w:r w:rsidRPr="00114BED">
        <w:rPr>
          <w:rFonts w:ascii="Tahoma" w:eastAsiaTheme="minorHAnsi" w:hAnsi="Tahoma" w:cs="Tahoma"/>
          <w:kern w:val="2"/>
          <w:sz w:val="20"/>
          <w:szCs w:val="20"/>
          <w:lang w:eastAsia="en-US"/>
          <w14:ligatures w14:val="standardContextual"/>
        </w:rPr>
        <w:t>Ανακοινώθηκε επίσημα η διεξαγωγή του «</w:t>
      </w:r>
      <w:proofErr w:type="spellStart"/>
      <w:r w:rsidRPr="00114BED">
        <w:rPr>
          <w:rFonts w:ascii="Tahoma" w:eastAsiaTheme="minorHAnsi" w:hAnsi="Tahoma" w:cs="Tahoma"/>
          <w:b/>
          <w:bCs/>
          <w:kern w:val="2"/>
          <w:sz w:val="20"/>
          <w:szCs w:val="20"/>
          <w:lang w:eastAsia="en-US"/>
          <w14:ligatures w14:val="standardContextual"/>
        </w:rPr>
        <w:t>Ράλλυ</w:t>
      </w:r>
      <w:proofErr w:type="spellEnd"/>
      <w:r w:rsidRPr="00114BED">
        <w:rPr>
          <w:rFonts w:ascii="Tahoma" w:eastAsiaTheme="minorHAnsi" w:hAnsi="Tahoma" w:cs="Tahoma"/>
          <w:b/>
          <w:bCs/>
          <w:kern w:val="2"/>
          <w:sz w:val="20"/>
          <w:szCs w:val="20"/>
          <w:lang w:eastAsia="en-US"/>
          <w14:ligatures w14:val="standardContextual"/>
        </w:rPr>
        <w:t xml:space="preserve"> των Θεών</w:t>
      </w:r>
      <w:r w:rsidRPr="00114BED">
        <w:rPr>
          <w:rFonts w:ascii="Tahoma" w:eastAsiaTheme="minorHAnsi" w:hAnsi="Tahoma" w:cs="Tahoma"/>
          <w:kern w:val="2"/>
          <w:sz w:val="20"/>
          <w:szCs w:val="20"/>
          <w:lang w:eastAsia="en-US"/>
          <w14:ligatures w14:val="standardContextual"/>
        </w:rPr>
        <w:t xml:space="preserve">», με επίκεντρο το </w:t>
      </w:r>
      <w:proofErr w:type="spellStart"/>
      <w:r w:rsidRPr="00114BED">
        <w:rPr>
          <w:rFonts w:ascii="Tahoma" w:eastAsiaTheme="minorHAnsi" w:hAnsi="Tahoma" w:cs="Tahoma"/>
          <w:kern w:val="2"/>
          <w:sz w:val="20"/>
          <w:szCs w:val="20"/>
          <w:lang w:eastAsia="en-US"/>
          <w14:ligatures w14:val="standardContextual"/>
        </w:rPr>
        <w:t>service</w:t>
      </w:r>
      <w:proofErr w:type="spellEnd"/>
      <w:r w:rsidRPr="00114BED">
        <w:rPr>
          <w:rFonts w:ascii="Tahoma" w:eastAsiaTheme="minorHAnsi" w:hAnsi="Tahoma" w:cs="Tahoma"/>
          <w:kern w:val="2"/>
          <w:sz w:val="20"/>
          <w:szCs w:val="20"/>
          <w:lang w:eastAsia="en-US"/>
          <w14:ligatures w14:val="standardContextual"/>
        </w:rPr>
        <w:t xml:space="preserve"> </w:t>
      </w:r>
      <w:proofErr w:type="spellStart"/>
      <w:r w:rsidRPr="00114BED">
        <w:rPr>
          <w:rFonts w:ascii="Tahoma" w:eastAsiaTheme="minorHAnsi" w:hAnsi="Tahoma" w:cs="Tahoma"/>
          <w:kern w:val="2"/>
          <w:sz w:val="20"/>
          <w:szCs w:val="20"/>
          <w:lang w:eastAsia="en-US"/>
          <w14:ligatures w14:val="standardContextual"/>
        </w:rPr>
        <w:t>park</w:t>
      </w:r>
      <w:proofErr w:type="spellEnd"/>
      <w:r w:rsidRPr="00114BED">
        <w:rPr>
          <w:rFonts w:ascii="Tahoma" w:eastAsiaTheme="minorHAnsi" w:hAnsi="Tahoma" w:cs="Tahoma"/>
          <w:kern w:val="2"/>
          <w:sz w:val="20"/>
          <w:szCs w:val="20"/>
          <w:lang w:eastAsia="en-US"/>
          <w14:ligatures w14:val="standardContextual"/>
        </w:rPr>
        <w:t xml:space="preserve"> της Λαμίας. </w:t>
      </w:r>
      <w:r w:rsidRPr="00114BED">
        <w:rPr>
          <w:rFonts w:ascii="Tahoma" w:hAnsi="Tahoma" w:cs="Tahoma"/>
          <w:sz w:val="20"/>
          <w:szCs w:val="20"/>
        </w:rPr>
        <w:t xml:space="preserve">Το αγωνιστικό πρόγραμμα έχει ειδικές διαδρομές σε Λουτράκι, Αγίους </w:t>
      </w:r>
      <w:proofErr w:type="spellStart"/>
      <w:r w:rsidRPr="00114BED">
        <w:rPr>
          <w:rFonts w:ascii="Tahoma" w:hAnsi="Tahoma" w:cs="Tahoma"/>
          <w:sz w:val="20"/>
          <w:szCs w:val="20"/>
        </w:rPr>
        <w:t>Θεοδώρους</w:t>
      </w:r>
      <w:proofErr w:type="spellEnd"/>
      <w:r w:rsidRPr="00114BED">
        <w:rPr>
          <w:rFonts w:ascii="Tahoma" w:hAnsi="Tahoma" w:cs="Tahoma"/>
          <w:sz w:val="20"/>
          <w:szCs w:val="20"/>
        </w:rPr>
        <w:t xml:space="preserve"> και Θήβα, πριν περάσει στο </w:t>
      </w:r>
      <w:proofErr w:type="spellStart"/>
      <w:r w:rsidRPr="00114BED">
        <w:rPr>
          <w:rFonts w:ascii="Tahoma" w:hAnsi="Tahoma" w:cs="Tahoma"/>
          <w:sz w:val="20"/>
          <w:szCs w:val="20"/>
        </w:rPr>
        <w:t>Στείρι</w:t>
      </w:r>
      <w:proofErr w:type="spellEnd"/>
      <w:r w:rsidRPr="00114BED">
        <w:rPr>
          <w:rFonts w:ascii="Tahoma" w:hAnsi="Tahoma" w:cs="Tahoma"/>
          <w:sz w:val="20"/>
          <w:szCs w:val="20"/>
        </w:rPr>
        <w:t xml:space="preserve"> Βοιωτίας και κατόπιν στην Ελάτεια Φθιώτιδας. Ακολουθούν οι απαιτητικές διαδρομές </w:t>
      </w:r>
      <w:proofErr w:type="spellStart"/>
      <w:r w:rsidRPr="00114BED">
        <w:rPr>
          <w:rFonts w:ascii="Tahoma" w:hAnsi="Tahoma" w:cs="Tahoma"/>
          <w:sz w:val="20"/>
          <w:szCs w:val="20"/>
        </w:rPr>
        <w:t>Παύλιανη</w:t>
      </w:r>
      <w:proofErr w:type="spellEnd"/>
      <w:r w:rsidRPr="00114BED">
        <w:rPr>
          <w:rFonts w:ascii="Tahoma" w:hAnsi="Tahoma" w:cs="Tahoma"/>
          <w:sz w:val="20"/>
          <w:szCs w:val="20"/>
        </w:rPr>
        <w:t xml:space="preserve">, </w:t>
      </w:r>
      <w:proofErr w:type="spellStart"/>
      <w:r w:rsidRPr="00114BED">
        <w:rPr>
          <w:rFonts w:ascii="Tahoma" w:hAnsi="Tahoma" w:cs="Tahoma"/>
          <w:sz w:val="20"/>
          <w:szCs w:val="20"/>
        </w:rPr>
        <w:t>Καρούτες</w:t>
      </w:r>
      <w:proofErr w:type="spellEnd"/>
      <w:r w:rsidRPr="00114BED">
        <w:rPr>
          <w:rFonts w:ascii="Tahoma" w:hAnsi="Tahoma" w:cs="Tahoma"/>
          <w:sz w:val="20"/>
          <w:szCs w:val="20"/>
        </w:rPr>
        <w:t xml:space="preserve"> και </w:t>
      </w:r>
      <w:proofErr w:type="spellStart"/>
      <w:r w:rsidRPr="00114BED">
        <w:rPr>
          <w:rFonts w:ascii="Tahoma" w:hAnsi="Tahoma" w:cs="Tahoma"/>
          <w:sz w:val="20"/>
          <w:szCs w:val="20"/>
        </w:rPr>
        <w:t>Οινοχώρι</w:t>
      </w:r>
      <w:proofErr w:type="spellEnd"/>
      <w:r w:rsidRPr="00114BED">
        <w:rPr>
          <w:rFonts w:ascii="Tahoma" w:hAnsi="Tahoma" w:cs="Tahoma"/>
          <w:sz w:val="20"/>
          <w:szCs w:val="20"/>
        </w:rPr>
        <w:t xml:space="preserve"> στη Φωκίδα, αλλά και η νέα ειδική διαδρομή στο </w:t>
      </w:r>
      <w:proofErr w:type="spellStart"/>
      <w:r w:rsidRPr="00114BED">
        <w:rPr>
          <w:rFonts w:ascii="Tahoma" w:hAnsi="Tahoma" w:cs="Tahoma"/>
          <w:sz w:val="20"/>
          <w:szCs w:val="20"/>
        </w:rPr>
        <w:t>Σμόκοβο</w:t>
      </w:r>
      <w:proofErr w:type="spellEnd"/>
      <w:r w:rsidRPr="00114BED">
        <w:rPr>
          <w:rFonts w:ascii="Tahoma" w:hAnsi="Tahoma" w:cs="Tahoma"/>
          <w:sz w:val="20"/>
          <w:szCs w:val="20"/>
        </w:rPr>
        <w:t xml:space="preserve"> της Θεσσαλίας. Η </w:t>
      </w:r>
      <w:proofErr w:type="spellStart"/>
      <w:r w:rsidRPr="00114BED">
        <w:rPr>
          <w:rFonts w:ascii="Tahoma" w:hAnsi="Tahoma" w:cs="Tahoma"/>
          <w:sz w:val="20"/>
          <w:szCs w:val="20"/>
        </w:rPr>
        <w:t>Wolf</w:t>
      </w:r>
      <w:proofErr w:type="spellEnd"/>
      <w:r w:rsidRPr="00114BED">
        <w:rPr>
          <w:rFonts w:ascii="Tahoma" w:hAnsi="Tahoma" w:cs="Tahoma"/>
          <w:sz w:val="20"/>
          <w:szCs w:val="20"/>
        </w:rPr>
        <w:t xml:space="preserve"> </w:t>
      </w:r>
      <w:proofErr w:type="spellStart"/>
      <w:r w:rsidRPr="00114BED">
        <w:rPr>
          <w:rFonts w:ascii="Tahoma" w:hAnsi="Tahoma" w:cs="Tahoma"/>
          <w:sz w:val="20"/>
          <w:szCs w:val="20"/>
        </w:rPr>
        <w:t>Power</w:t>
      </w:r>
      <w:proofErr w:type="spellEnd"/>
      <w:r w:rsidRPr="00114BED">
        <w:rPr>
          <w:rFonts w:ascii="Tahoma" w:hAnsi="Tahoma" w:cs="Tahoma"/>
          <w:sz w:val="20"/>
          <w:szCs w:val="20"/>
        </w:rPr>
        <w:t xml:space="preserve"> </w:t>
      </w:r>
      <w:proofErr w:type="spellStart"/>
      <w:r w:rsidRPr="00114BED">
        <w:rPr>
          <w:rFonts w:ascii="Tahoma" w:hAnsi="Tahoma" w:cs="Tahoma"/>
          <w:sz w:val="20"/>
          <w:szCs w:val="20"/>
        </w:rPr>
        <w:t>Stage</w:t>
      </w:r>
      <w:proofErr w:type="spellEnd"/>
      <w:r w:rsidRPr="00114BED">
        <w:rPr>
          <w:rFonts w:ascii="Tahoma" w:hAnsi="Tahoma" w:cs="Tahoma"/>
          <w:sz w:val="20"/>
          <w:szCs w:val="20"/>
        </w:rPr>
        <w:t xml:space="preserve"> θα διεξαχθεί στον τόπο μας και συγκεκριμένα στην ειδική «</w:t>
      </w:r>
      <w:proofErr w:type="spellStart"/>
      <w:r w:rsidRPr="00114BED">
        <w:rPr>
          <w:rFonts w:ascii="Tahoma" w:hAnsi="Tahoma" w:cs="Tahoma"/>
          <w:sz w:val="20"/>
          <w:szCs w:val="20"/>
        </w:rPr>
        <w:t>Ταρζάν</w:t>
      </w:r>
      <w:proofErr w:type="spellEnd"/>
      <w:r w:rsidRPr="00114BED">
        <w:rPr>
          <w:rFonts w:ascii="Tahoma" w:hAnsi="Tahoma" w:cs="Tahoma"/>
          <w:sz w:val="20"/>
          <w:szCs w:val="20"/>
        </w:rPr>
        <w:t>» της Π.Ε. Ευρυτανίας.</w:t>
      </w:r>
    </w:p>
    <w:p w14:paraId="6FADEC72" w14:textId="0C911C3C" w:rsidR="006550AB" w:rsidRPr="00541DF5" w:rsidRDefault="00541DF5" w:rsidP="00801C3B">
      <w:pPr>
        <w:pStyle w:val="Web"/>
        <w:numPr>
          <w:ilvl w:val="0"/>
          <w:numId w:val="6"/>
        </w:numPr>
        <w:shd w:val="clear" w:color="auto" w:fill="FFFFFF"/>
        <w:spacing w:before="204" w:beforeAutospacing="0" w:after="204" w:afterAutospacing="0"/>
        <w:textAlignment w:val="baseline"/>
        <w:rPr>
          <w:rFonts w:ascii="Tahoma" w:eastAsiaTheme="minorHAnsi" w:hAnsi="Tahoma" w:cs="Tahoma"/>
          <w:kern w:val="2"/>
          <w:sz w:val="20"/>
          <w:szCs w:val="20"/>
          <w:lang w:eastAsia="en-US"/>
          <w14:ligatures w14:val="standardContextual"/>
        </w:rPr>
      </w:pPr>
      <w:r w:rsidRPr="00541DF5">
        <w:rPr>
          <w:rFonts w:ascii="Tahoma" w:hAnsi="Tahoma" w:cs="Tahoma"/>
          <w:sz w:val="20"/>
          <w:szCs w:val="20"/>
        </w:rPr>
        <w:t>Η Περιφέρεια Στερεάς Ελλάδας</w:t>
      </w:r>
      <w:r w:rsidRPr="00541DF5">
        <w:rPr>
          <w:rFonts w:ascii="Tahoma" w:eastAsiaTheme="minorHAnsi" w:hAnsi="Tahoma" w:cs="Tahoma"/>
          <w:kern w:val="2"/>
          <w:sz w:val="20"/>
          <w:szCs w:val="20"/>
          <w:lang w:eastAsia="en-US"/>
          <w14:ligatures w14:val="standardContextual"/>
        </w:rPr>
        <w:t xml:space="preserve"> συνδιοργανώνει για άλλη μια χρονιά τον </w:t>
      </w:r>
      <w:r w:rsidRPr="00541DF5">
        <w:rPr>
          <w:rFonts w:ascii="Tahoma" w:eastAsiaTheme="minorHAnsi" w:hAnsi="Tahoma" w:cs="Tahoma"/>
          <w:b/>
          <w:bCs/>
          <w:kern w:val="2"/>
          <w:sz w:val="20"/>
          <w:szCs w:val="20"/>
          <w:lang w:eastAsia="en-US"/>
          <w14:ligatures w14:val="standardContextual"/>
        </w:rPr>
        <w:t xml:space="preserve">ΔΕΗ International </w:t>
      </w:r>
      <w:proofErr w:type="spellStart"/>
      <w:r w:rsidRPr="00541DF5">
        <w:rPr>
          <w:rFonts w:ascii="Tahoma" w:eastAsiaTheme="minorHAnsi" w:hAnsi="Tahoma" w:cs="Tahoma"/>
          <w:b/>
          <w:bCs/>
          <w:kern w:val="2"/>
          <w:sz w:val="20"/>
          <w:szCs w:val="20"/>
          <w:lang w:eastAsia="en-US"/>
          <w14:ligatures w14:val="standardContextual"/>
        </w:rPr>
        <w:t>Tour</w:t>
      </w:r>
      <w:proofErr w:type="spellEnd"/>
      <w:r w:rsidRPr="00541DF5">
        <w:rPr>
          <w:rFonts w:ascii="Tahoma" w:eastAsiaTheme="minorHAnsi" w:hAnsi="Tahoma" w:cs="Tahoma"/>
          <w:b/>
          <w:bCs/>
          <w:kern w:val="2"/>
          <w:sz w:val="20"/>
          <w:szCs w:val="20"/>
          <w:lang w:eastAsia="en-US"/>
          <w14:ligatures w14:val="standardContextual"/>
        </w:rPr>
        <w:t xml:space="preserve"> of </w:t>
      </w:r>
      <w:proofErr w:type="spellStart"/>
      <w:r w:rsidRPr="00541DF5">
        <w:rPr>
          <w:rFonts w:ascii="Tahoma" w:eastAsiaTheme="minorHAnsi" w:hAnsi="Tahoma" w:cs="Tahoma"/>
          <w:b/>
          <w:bCs/>
          <w:kern w:val="2"/>
          <w:sz w:val="20"/>
          <w:szCs w:val="20"/>
          <w:lang w:eastAsia="en-US"/>
          <w14:ligatures w14:val="standardContextual"/>
        </w:rPr>
        <w:t>Hellas</w:t>
      </w:r>
      <w:proofErr w:type="spellEnd"/>
      <w:r w:rsidRPr="00541DF5">
        <w:rPr>
          <w:rFonts w:ascii="Tahoma" w:eastAsiaTheme="minorHAnsi" w:hAnsi="Tahoma" w:cs="Tahoma"/>
          <w:kern w:val="2"/>
          <w:sz w:val="20"/>
          <w:szCs w:val="20"/>
          <w:lang w:eastAsia="en-US"/>
          <w14:ligatures w14:val="standardContextual"/>
        </w:rPr>
        <w:t>, που αναβίωσε με τεράστια επιτυχία το 2022! Φέτος, ο αγώνας θα διεξαχθεί από τις 2 έως τις 6 Απριλίου και θα διέλθει</w:t>
      </w:r>
      <w:r>
        <w:rPr>
          <w:rFonts w:ascii="Tahoma" w:eastAsiaTheme="minorHAnsi" w:hAnsi="Tahoma" w:cs="Tahoma"/>
          <w:kern w:val="2"/>
          <w:sz w:val="20"/>
          <w:szCs w:val="20"/>
          <w:lang w:eastAsia="en-US"/>
          <w14:ligatures w14:val="standardContextual"/>
        </w:rPr>
        <w:t xml:space="preserve"> από </w:t>
      </w:r>
      <w:r w:rsidRPr="00541DF5">
        <w:rPr>
          <w:rFonts w:ascii="Tahoma" w:eastAsiaTheme="minorHAnsi" w:hAnsi="Tahoma" w:cs="Tahoma"/>
          <w:kern w:val="2"/>
          <w:sz w:val="20"/>
          <w:szCs w:val="20"/>
          <w:lang w:eastAsia="en-US"/>
          <w14:ligatures w14:val="standardContextual"/>
        </w:rPr>
        <w:t>Ερατεινή, Γαλαξίδι, Ιτέα, Δελφούς και Αράχωβα (</w:t>
      </w:r>
      <w:r w:rsidRPr="00541DF5">
        <w:rPr>
          <w:rFonts w:ascii="Tahoma" w:eastAsiaTheme="minorHAnsi" w:hAnsi="Tahoma" w:cs="Tahoma"/>
          <w:kern w:val="2"/>
          <w:sz w:val="20"/>
          <w:szCs w:val="20"/>
          <w:lang w:val="en-US" w:eastAsia="en-US"/>
          <w14:ligatures w14:val="standardContextual"/>
        </w:rPr>
        <w:t>Stage</w:t>
      </w:r>
      <w:r w:rsidRPr="00541DF5">
        <w:rPr>
          <w:rFonts w:ascii="Tahoma" w:eastAsiaTheme="minorHAnsi" w:hAnsi="Tahoma" w:cs="Tahoma"/>
          <w:kern w:val="2"/>
          <w:sz w:val="20"/>
          <w:szCs w:val="20"/>
          <w:lang w:eastAsia="en-US"/>
          <w14:ligatures w14:val="standardContextual"/>
        </w:rPr>
        <w:t xml:space="preserve">2), Δελφούς, </w:t>
      </w:r>
      <w:proofErr w:type="spellStart"/>
      <w:r w:rsidRPr="00541DF5">
        <w:rPr>
          <w:rFonts w:ascii="Tahoma" w:eastAsiaTheme="minorHAnsi" w:hAnsi="Tahoma" w:cs="Tahoma"/>
          <w:kern w:val="2"/>
          <w:sz w:val="20"/>
          <w:szCs w:val="20"/>
          <w:lang w:eastAsia="en-US"/>
          <w14:ligatures w14:val="standardContextual"/>
        </w:rPr>
        <w:t>Δεσφίνα</w:t>
      </w:r>
      <w:proofErr w:type="spellEnd"/>
      <w:r w:rsidRPr="00541DF5">
        <w:rPr>
          <w:rFonts w:ascii="Tahoma" w:eastAsiaTheme="minorHAnsi" w:hAnsi="Tahoma" w:cs="Tahoma"/>
          <w:kern w:val="2"/>
          <w:sz w:val="20"/>
          <w:szCs w:val="20"/>
          <w:lang w:eastAsia="en-US"/>
          <w14:ligatures w14:val="standardContextual"/>
        </w:rPr>
        <w:t xml:space="preserve">, Δίστομο, Αλίαρτο, Θήβα, </w:t>
      </w:r>
      <w:proofErr w:type="spellStart"/>
      <w:r w:rsidRPr="00541DF5">
        <w:rPr>
          <w:rFonts w:ascii="Tahoma" w:eastAsiaTheme="minorHAnsi" w:hAnsi="Tahoma" w:cs="Tahoma"/>
          <w:kern w:val="2"/>
          <w:sz w:val="20"/>
          <w:szCs w:val="20"/>
          <w:lang w:eastAsia="en-US"/>
          <w14:ligatures w14:val="standardContextual"/>
        </w:rPr>
        <w:t>Μουρίκι</w:t>
      </w:r>
      <w:proofErr w:type="spellEnd"/>
      <w:r w:rsidRPr="00541DF5">
        <w:rPr>
          <w:rFonts w:ascii="Tahoma" w:eastAsiaTheme="minorHAnsi" w:hAnsi="Tahoma" w:cs="Tahoma"/>
          <w:kern w:val="2"/>
          <w:sz w:val="20"/>
          <w:szCs w:val="20"/>
          <w:lang w:eastAsia="en-US"/>
          <w14:ligatures w14:val="standardContextual"/>
        </w:rPr>
        <w:t>, Δροσιά και Χαλκίδα (</w:t>
      </w:r>
      <w:r w:rsidRPr="00541DF5">
        <w:rPr>
          <w:rFonts w:ascii="Tahoma" w:eastAsiaTheme="minorHAnsi" w:hAnsi="Tahoma" w:cs="Tahoma"/>
          <w:kern w:val="2"/>
          <w:sz w:val="20"/>
          <w:szCs w:val="20"/>
          <w:lang w:val="en-US" w:eastAsia="en-US"/>
          <w14:ligatures w14:val="standardContextual"/>
        </w:rPr>
        <w:t>Stage</w:t>
      </w:r>
      <w:r w:rsidRPr="00541DF5">
        <w:rPr>
          <w:rFonts w:ascii="Tahoma" w:eastAsiaTheme="minorHAnsi" w:hAnsi="Tahoma" w:cs="Tahoma"/>
          <w:kern w:val="2"/>
          <w:sz w:val="20"/>
          <w:szCs w:val="20"/>
          <w:lang w:eastAsia="en-US"/>
          <w14:ligatures w14:val="standardContextual"/>
        </w:rPr>
        <w:t xml:space="preserve">3), Νέα Αρτάκη, Ψαχνά, </w:t>
      </w:r>
      <w:proofErr w:type="spellStart"/>
      <w:r w:rsidRPr="00541DF5">
        <w:rPr>
          <w:rFonts w:ascii="Tahoma" w:eastAsiaTheme="minorHAnsi" w:hAnsi="Tahoma" w:cs="Tahoma"/>
          <w:kern w:val="2"/>
          <w:sz w:val="20"/>
          <w:szCs w:val="20"/>
          <w:lang w:eastAsia="en-US"/>
          <w14:ligatures w14:val="standardContextual"/>
        </w:rPr>
        <w:t>Στρόπωνες</w:t>
      </w:r>
      <w:proofErr w:type="spellEnd"/>
      <w:r w:rsidRPr="00541DF5">
        <w:rPr>
          <w:rFonts w:ascii="Tahoma" w:eastAsiaTheme="minorHAnsi" w:hAnsi="Tahoma" w:cs="Tahoma"/>
          <w:kern w:val="2"/>
          <w:sz w:val="20"/>
          <w:szCs w:val="20"/>
          <w:lang w:eastAsia="en-US"/>
          <w14:ligatures w14:val="standardContextual"/>
        </w:rPr>
        <w:t>, Στενή, Χαλκίδα</w:t>
      </w:r>
      <w:r>
        <w:rPr>
          <w:rFonts w:ascii="Tahoma" w:eastAsiaTheme="minorHAnsi" w:hAnsi="Tahoma" w:cs="Tahoma"/>
          <w:kern w:val="2"/>
          <w:sz w:val="20"/>
          <w:szCs w:val="20"/>
          <w:lang w:eastAsia="en-US"/>
          <w14:ligatures w14:val="standardContextual"/>
        </w:rPr>
        <w:t xml:space="preserve"> και</w:t>
      </w:r>
      <w:r w:rsidRPr="00541DF5">
        <w:rPr>
          <w:rFonts w:ascii="Tahoma" w:eastAsiaTheme="minorHAnsi" w:hAnsi="Tahoma" w:cs="Tahoma"/>
          <w:kern w:val="2"/>
          <w:sz w:val="20"/>
          <w:szCs w:val="20"/>
          <w:lang w:eastAsia="en-US"/>
          <w14:ligatures w14:val="standardContextual"/>
        </w:rPr>
        <w:t xml:space="preserve"> Σχηματάρι</w:t>
      </w:r>
      <w:r>
        <w:rPr>
          <w:rFonts w:ascii="Tahoma" w:eastAsiaTheme="minorHAnsi" w:hAnsi="Tahoma" w:cs="Tahoma"/>
          <w:kern w:val="2"/>
          <w:sz w:val="20"/>
          <w:szCs w:val="20"/>
          <w:lang w:eastAsia="en-US"/>
          <w14:ligatures w14:val="standardContextual"/>
        </w:rPr>
        <w:t>.</w:t>
      </w:r>
    </w:p>
    <w:p w14:paraId="22B17E7E" w14:textId="72317DA4" w:rsidR="00FE1AF5" w:rsidRPr="00FE1AF5" w:rsidRDefault="00FE1AF5" w:rsidP="00FE1AF5">
      <w:pPr>
        <w:pStyle w:val="Web"/>
        <w:numPr>
          <w:ilvl w:val="0"/>
          <w:numId w:val="6"/>
        </w:numPr>
        <w:shd w:val="clear" w:color="auto" w:fill="FFFFFF"/>
        <w:spacing w:before="204" w:beforeAutospacing="0" w:after="204" w:afterAutospacing="0"/>
        <w:textAlignment w:val="baseline"/>
        <w:rPr>
          <w:rFonts w:ascii="Tahoma" w:eastAsiaTheme="minorHAnsi" w:hAnsi="Tahoma" w:cs="Tahoma"/>
          <w:kern w:val="2"/>
          <w:sz w:val="20"/>
          <w:szCs w:val="20"/>
          <w:lang w:eastAsia="en-US"/>
          <w14:ligatures w14:val="standardContextual"/>
        </w:rPr>
      </w:pPr>
      <w:r w:rsidRPr="00FE1AF5">
        <w:rPr>
          <w:rFonts w:ascii="Tahoma" w:eastAsiaTheme="minorHAnsi" w:hAnsi="Tahoma" w:cs="Tahoma"/>
          <w:kern w:val="2"/>
          <w:sz w:val="20"/>
          <w:szCs w:val="20"/>
          <w:lang w:eastAsia="en-US"/>
          <w14:ligatures w14:val="standardContextual"/>
        </w:rPr>
        <w:t xml:space="preserve">Ο Περιφερειάρχης Στερεάς Ελλάδας Φάνης Σπανός και ο Εντεταλμένος Περιφερειακός Σύμβουλος Αθλητισμού Ηλίας Καλτσάς συναντήθηκαν την Πέμπτη 13 Μαρτίου και βράβευσαν δυο νεαρές αθλήτριες, από την Π.Ε. Εύβοιας, οι οποίες διακρίθηκαν στο </w:t>
      </w:r>
      <w:r w:rsidRPr="00FE1AF5">
        <w:rPr>
          <w:rFonts w:ascii="Tahoma" w:eastAsiaTheme="minorHAnsi" w:hAnsi="Tahoma" w:cs="Tahoma"/>
          <w:b/>
          <w:bCs/>
          <w:kern w:val="2"/>
          <w:sz w:val="20"/>
          <w:szCs w:val="20"/>
          <w:lang w:eastAsia="en-US"/>
          <w14:ligatures w14:val="standardContextual"/>
        </w:rPr>
        <w:t>52ο Ευρωπαϊκό Πρωτάθλημα Καράτε Εφήβων-</w:t>
      </w:r>
      <w:proofErr w:type="spellStart"/>
      <w:r w:rsidRPr="00FE1AF5">
        <w:rPr>
          <w:rFonts w:ascii="Tahoma" w:eastAsiaTheme="minorHAnsi" w:hAnsi="Tahoma" w:cs="Tahoma"/>
          <w:b/>
          <w:bCs/>
          <w:kern w:val="2"/>
          <w:sz w:val="20"/>
          <w:szCs w:val="20"/>
          <w:lang w:eastAsia="en-US"/>
          <w14:ligatures w14:val="standardContextual"/>
        </w:rPr>
        <w:t>Νεανίδων</w:t>
      </w:r>
      <w:proofErr w:type="spellEnd"/>
      <w:r w:rsidRPr="00FE1AF5">
        <w:rPr>
          <w:rFonts w:ascii="Tahoma" w:eastAsiaTheme="minorHAnsi" w:hAnsi="Tahoma" w:cs="Tahoma"/>
          <w:b/>
          <w:bCs/>
          <w:kern w:val="2"/>
          <w:sz w:val="20"/>
          <w:szCs w:val="20"/>
          <w:lang w:eastAsia="en-US"/>
          <w14:ligatures w14:val="standardContextual"/>
        </w:rPr>
        <w:t>, Νέων Ανδρών-Γυναικών και Ανδρών-Γυναικών «U21»</w:t>
      </w:r>
      <w:r w:rsidRPr="00FE1AF5">
        <w:rPr>
          <w:rFonts w:ascii="Tahoma" w:eastAsiaTheme="minorHAnsi" w:hAnsi="Tahoma" w:cs="Tahoma"/>
          <w:kern w:val="2"/>
          <w:sz w:val="20"/>
          <w:szCs w:val="20"/>
          <w:lang w:eastAsia="en-US"/>
          <w14:ligatures w14:val="standardContextual"/>
        </w:rPr>
        <w:t xml:space="preserve"> που διεξήχθη στην πόλη </w:t>
      </w:r>
      <w:proofErr w:type="spellStart"/>
      <w:r w:rsidRPr="00FE1AF5">
        <w:rPr>
          <w:rFonts w:ascii="Tahoma" w:eastAsiaTheme="minorHAnsi" w:hAnsi="Tahoma" w:cs="Tahoma"/>
          <w:kern w:val="2"/>
          <w:sz w:val="20"/>
          <w:szCs w:val="20"/>
          <w:lang w:eastAsia="en-US"/>
          <w14:ligatures w14:val="standardContextual"/>
        </w:rPr>
        <w:t>Bielsko-Biala</w:t>
      </w:r>
      <w:proofErr w:type="spellEnd"/>
      <w:r w:rsidRPr="00FE1AF5">
        <w:rPr>
          <w:rFonts w:ascii="Tahoma" w:eastAsiaTheme="minorHAnsi" w:hAnsi="Tahoma" w:cs="Tahoma"/>
          <w:kern w:val="2"/>
          <w:sz w:val="20"/>
          <w:szCs w:val="20"/>
          <w:lang w:eastAsia="en-US"/>
          <w14:ligatures w14:val="standardContextual"/>
        </w:rPr>
        <w:t xml:space="preserve"> της Πολωνίας. Πρόκειται για τις αθλήτριες:</w:t>
      </w:r>
    </w:p>
    <w:p w14:paraId="0E4E5D33" w14:textId="6DA6712C" w:rsidR="00FE1AF5" w:rsidRPr="00FE1AF5" w:rsidRDefault="00FE1AF5" w:rsidP="00FE1AF5">
      <w:pPr>
        <w:pStyle w:val="Web"/>
        <w:numPr>
          <w:ilvl w:val="0"/>
          <w:numId w:val="22"/>
        </w:numPr>
        <w:shd w:val="clear" w:color="auto" w:fill="FFFFFF"/>
        <w:spacing w:before="0" w:beforeAutospacing="0" w:after="0" w:afterAutospacing="0"/>
        <w:textAlignment w:val="baseline"/>
        <w:rPr>
          <w:rFonts w:ascii="Tahoma" w:eastAsiaTheme="minorHAnsi" w:hAnsi="Tahoma" w:cs="Tahoma"/>
          <w:kern w:val="2"/>
          <w:sz w:val="20"/>
          <w:szCs w:val="20"/>
          <w:lang w:eastAsia="en-US"/>
          <w14:ligatures w14:val="standardContextual"/>
        </w:rPr>
      </w:pPr>
      <w:r w:rsidRPr="00FE1AF5">
        <w:rPr>
          <w:rFonts w:ascii="Tahoma" w:eastAsiaTheme="minorHAnsi" w:hAnsi="Tahoma" w:cs="Tahoma"/>
          <w:b/>
          <w:bCs/>
          <w:kern w:val="2"/>
          <w:sz w:val="20"/>
          <w:szCs w:val="20"/>
          <w:lang w:eastAsia="en-US"/>
          <w14:ligatures w14:val="standardContextual"/>
        </w:rPr>
        <w:t xml:space="preserve">Φρόσω </w:t>
      </w:r>
      <w:proofErr w:type="spellStart"/>
      <w:r w:rsidRPr="00FE1AF5">
        <w:rPr>
          <w:rFonts w:ascii="Tahoma" w:eastAsiaTheme="minorHAnsi" w:hAnsi="Tahoma" w:cs="Tahoma"/>
          <w:b/>
          <w:bCs/>
          <w:kern w:val="2"/>
          <w:sz w:val="20"/>
          <w:szCs w:val="20"/>
          <w:lang w:eastAsia="en-US"/>
          <w14:ligatures w14:val="standardContextual"/>
        </w:rPr>
        <w:t>Δαυϊδούλα</w:t>
      </w:r>
      <w:proofErr w:type="spellEnd"/>
      <w:r w:rsidRPr="00FE1AF5">
        <w:rPr>
          <w:rFonts w:ascii="Tahoma" w:eastAsiaTheme="minorHAnsi" w:hAnsi="Tahoma" w:cs="Tahoma"/>
          <w:b/>
          <w:bCs/>
          <w:kern w:val="2"/>
          <w:sz w:val="20"/>
          <w:szCs w:val="20"/>
          <w:lang w:eastAsia="en-US"/>
          <w14:ligatures w14:val="standardContextual"/>
        </w:rPr>
        <w:t xml:space="preserve"> Δούκα</w:t>
      </w:r>
      <w:r w:rsidRPr="00FE1AF5">
        <w:rPr>
          <w:rFonts w:ascii="Tahoma" w:eastAsiaTheme="minorHAnsi" w:hAnsi="Tahoma" w:cs="Tahoma"/>
          <w:kern w:val="2"/>
          <w:sz w:val="20"/>
          <w:szCs w:val="20"/>
          <w:lang w:eastAsia="en-US"/>
          <w14:ligatures w14:val="standardContextual"/>
        </w:rPr>
        <w:t>, που επικράτησε στον τελικό του Ευρωπαϊκού Πρωταθλήματος Καράτε U–21 και κατέκτησε το χρυσό μετάλλιο στο «</w:t>
      </w:r>
      <w:proofErr w:type="spellStart"/>
      <w:r w:rsidRPr="00FE1AF5">
        <w:rPr>
          <w:rFonts w:ascii="Tahoma" w:eastAsiaTheme="minorHAnsi" w:hAnsi="Tahoma" w:cs="Tahoma"/>
          <w:kern w:val="2"/>
          <w:sz w:val="20"/>
          <w:szCs w:val="20"/>
          <w:lang w:eastAsia="en-US"/>
          <w14:ligatures w14:val="standardContextual"/>
        </w:rPr>
        <w:t>κούμιτε</w:t>
      </w:r>
      <w:proofErr w:type="spellEnd"/>
      <w:r w:rsidRPr="00FE1AF5">
        <w:rPr>
          <w:rFonts w:ascii="Tahoma" w:eastAsiaTheme="minorHAnsi" w:hAnsi="Tahoma" w:cs="Tahoma"/>
          <w:kern w:val="2"/>
          <w:sz w:val="20"/>
          <w:szCs w:val="20"/>
          <w:lang w:eastAsia="en-US"/>
          <w14:ligatures w14:val="standardContextual"/>
        </w:rPr>
        <w:t xml:space="preserve">» </w:t>
      </w:r>
      <w:proofErr w:type="spellStart"/>
      <w:r w:rsidRPr="00FE1AF5">
        <w:rPr>
          <w:rFonts w:ascii="Tahoma" w:eastAsiaTheme="minorHAnsi" w:hAnsi="Tahoma" w:cs="Tahoma"/>
          <w:kern w:val="2"/>
          <w:sz w:val="20"/>
          <w:szCs w:val="20"/>
          <w:lang w:eastAsia="en-US"/>
          <w14:ligatures w14:val="standardContextual"/>
        </w:rPr>
        <w:t>Νεανίδων</w:t>
      </w:r>
      <w:proofErr w:type="spellEnd"/>
      <w:r w:rsidRPr="00FE1AF5">
        <w:rPr>
          <w:rFonts w:ascii="Tahoma" w:eastAsiaTheme="minorHAnsi" w:hAnsi="Tahoma" w:cs="Tahoma"/>
          <w:kern w:val="2"/>
          <w:sz w:val="20"/>
          <w:szCs w:val="20"/>
          <w:lang w:eastAsia="en-US"/>
          <w14:ligatures w14:val="standardContextual"/>
        </w:rPr>
        <w:t xml:space="preserve"> +61 κιλά.</w:t>
      </w:r>
    </w:p>
    <w:p w14:paraId="6F5A348F" w14:textId="405816B8" w:rsidR="00FE1AF5" w:rsidRPr="00FE1AF5" w:rsidRDefault="00FE1AF5" w:rsidP="00FE1AF5">
      <w:pPr>
        <w:pStyle w:val="Web"/>
        <w:numPr>
          <w:ilvl w:val="0"/>
          <w:numId w:val="22"/>
        </w:numPr>
        <w:shd w:val="clear" w:color="auto" w:fill="FFFFFF"/>
        <w:spacing w:before="0" w:beforeAutospacing="0" w:after="0" w:afterAutospacing="0"/>
        <w:textAlignment w:val="baseline"/>
        <w:rPr>
          <w:rFonts w:ascii="Tahoma" w:eastAsiaTheme="minorHAnsi" w:hAnsi="Tahoma" w:cs="Tahoma"/>
          <w:kern w:val="2"/>
          <w:sz w:val="20"/>
          <w:szCs w:val="20"/>
          <w:lang w:eastAsia="en-US"/>
          <w14:ligatures w14:val="standardContextual"/>
        </w:rPr>
      </w:pPr>
      <w:r w:rsidRPr="00FE1AF5">
        <w:rPr>
          <w:rFonts w:ascii="Tahoma" w:eastAsiaTheme="minorHAnsi" w:hAnsi="Tahoma" w:cs="Tahoma"/>
          <w:b/>
          <w:bCs/>
          <w:kern w:val="2"/>
          <w:sz w:val="20"/>
          <w:szCs w:val="20"/>
          <w:lang w:eastAsia="en-US"/>
          <w14:ligatures w14:val="standardContextual"/>
        </w:rPr>
        <w:t>Αναστασία Αναστασιάδη</w:t>
      </w:r>
      <w:r w:rsidRPr="00FE1AF5">
        <w:rPr>
          <w:rFonts w:ascii="Tahoma" w:eastAsiaTheme="minorHAnsi" w:hAnsi="Tahoma" w:cs="Tahoma"/>
          <w:kern w:val="2"/>
          <w:sz w:val="20"/>
          <w:szCs w:val="20"/>
          <w:lang w:eastAsia="en-US"/>
          <w14:ligatures w14:val="standardContextual"/>
        </w:rPr>
        <w:t>, η οποία κατέκτησε το χάλκινο μετάλλιο στο «</w:t>
      </w:r>
      <w:proofErr w:type="spellStart"/>
      <w:r w:rsidRPr="00FE1AF5">
        <w:rPr>
          <w:rFonts w:ascii="Tahoma" w:eastAsiaTheme="minorHAnsi" w:hAnsi="Tahoma" w:cs="Tahoma"/>
          <w:kern w:val="2"/>
          <w:sz w:val="20"/>
          <w:szCs w:val="20"/>
          <w:lang w:eastAsia="en-US"/>
          <w14:ligatures w14:val="standardContextual"/>
        </w:rPr>
        <w:t>κούμιτε</w:t>
      </w:r>
      <w:proofErr w:type="spellEnd"/>
      <w:r w:rsidRPr="00FE1AF5">
        <w:rPr>
          <w:rFonts w:ascii="Tahoma" w:eastAsiaTheme="minorHAnsi" w:hAnsi="Tahoma" w:cs="Tahoma"/>
          <w:kern w:val="2"/>
          <w:sz w:val="20"/>
          <w:szCs w:val="20"/>
          <w:lang w:eastAsia="en-US"/>
          <w14:ligatures w14:val="standardContextual"/>
        </w:rPr>
        <w:t xml:space="preserve">» </w:t>
      </w:r>
      <w:proofErr w:type="spellStart"/>
      <w:r w:rsidRPr="00FE1AF5">
        <w:rPr>
          <w:rFonts w:ascii="Tahoma" w:eastAsiaTheme="minorHAnsi" w:hAnsi="Tahoma" w:cs="Tahoma"/>
          <w:kern w:val="2"/>
          <w:sz w:val="20"/>
          <w:szCs w:val="20"/>
          <w:lang w:eastAsia="en-US"/>
          <w14:ligatures w14:val="standardContextual"/>
        </w:rPr>
        <w:t>Νεανίδων</w:t>
      </w:r>
      <w:proofErr w:type="spellEnd"/>
      <w:r w:rsidRPr="00FE1AF5">
        <w:rPr>
          <w:rFonts w:ascii="Tahoma" w:eastAsiaTheme="minorHAnsi" w:hAnsi="Tahoma" w:cs="Tahoma"/>
          <w:kern w:val="2"/>
          <w:sz w:val="20"/>
          <w:szCs w:val="20"/>
          <w:lang w:eastAsia="en-US"/>
          <w14:ligatures w14:val="standardContextual"/>
        </w:rPr>
        <w:t xml:space="preserve"> -54 κιλά.</w:t>
      </w:r>
    </w:p>
    <w:p w14:paraId="646A8720" w14:textId="31B56E54" w:rsidR="00695A72" w:rsidRPr="00695A72" w:rsidRDefault="00695A72" w:rsidP="00695A72">
      <w:pPr>
        <w:pStyle w:val="Web"/>
        <w:numPr>
          <w:ilvl w:val="0"/>
          <w:numId w:val="6"/>
        </w:numPr>
        <w:shd w:val="clear" w:color="auto" w:fill="FFFFFF"/>
        <w:spacing w:before="204" w:after="204"/>
        <w:textAlignment w:val="baseline"/>
        <w:rPr>
          <w:rFonts w:ascii="Tahoma" w:hAnsi="Tahoma" w:cs="Tahoma"/>
          <w:bCs/>
          <w:sz w:val="20"/>
          <w:szCs w:val="20"/>
        </w:rPr>
      </w:pPr>
      <w:r w:rsidRPr="00695A72">
        <w:rPr>
          <w:rFonts w:ascii="Tahoma" w:hAnsi="Tahoma" w:cs="Tahoma"/>
          <w:bCs/>
          <w:sz w:val="20"/>
          <w:szCs w:val="20"/>
        </w:rPr>
        <w:t xml:space="preserve">Εντάχθηκε στο Τεχνικό Πρόγραμμα 2025 το έργο: </w:t>
      </w:r>
      <w:r w:rsidRPr="00695A72">
        <w:rPr>
          <w:rFonts w:ascii="Tahoma" w:hAnsi="Tahoma" w:cs="Tahoma"/>
          <w:b/>
          <w:sz w:val="20"/>
          <w:szCs w:val="20"/>
        </w:rPr>
        <w:t>«Εξοπλισμός και Πιστοποίηση Σταδίου Στίβου Θήβας»</w:t>
      </w:r>
      <w:r w:rsidRPr="00695A72">
        <w:rPr>
          <w:rFonts w:ascii="Tahoma" w:hAnsi="Tahoma" w:cs="Tahoma"/>
          <w:bCs/>
          <w:sz w:val="20"/>
          <w:szCs w:val="20"/>
        </w:rPr>
        <w:t>.</w:t>
      </w:r>
      <w:r>
        <w:rPr>
          <w:rFonts w:ascii="Tahoma" w:hAnsi="Tahoma" w:cs="Tahoma"/>
          <w:bCs/>
          <w:sz w:val="20"/>
          <w:szCs w:val="20"/>
        </w:rPr>
        <w:t xml:space="preserve"> Πρόκειται για έργο αρχικού προϋπολογισμού 120.000 ευρώ, το οποίο αποσκοπεί στην προετοιμασία του σταδίου για τη διεξαγωγή μεγάλων αθλητικών διοργανώσεων.</w:t>
      </w:r>
    </w:p>
    <w:p w14:paraId="087717FB" w14:textId="739B8B2A" w:rsidR="00087CE3" w:rsidRPr="00C04E26" w:rsidRDefault="00087CE3" w:rsidP="00087CE3">
      <w:pPr>
        <w:pStyle w:val="Web"/>
        <w:numPr>
          <w:ilvl w:val="0"/>
          <w:numId w:val="6"/>
        </w:numPr>
        <w:shd w:val="clear" w:color="auto" w:fill="FFFFFF"/>
        <w:spacing w:before="204" w:beforeAutospacing="0" w:after="204" w:afterAutospacing="0"/>
        <w:textAlignment w:val="baseline"/>
        <w:rPr>
          <w:rFonts w:ascii="Tahoma" w:eastAsiaTheme="minorHAnsi" w:hAnsi="Tahoma" w:cs="Tahoma"/>
          <w:kern w:val="2"/>
          <w:sz w:val="20"/>
          <w:szCs w:val="20"/>
          <w:lang w:eastAsia="en-US"/>
          <w14:ligatures w14:val="standardContextual"/>
        </w:rPr>
      </w:pPr>
      <w:r w:rsidRPr="00087CE3">
        <w:rPr>
          <w:rFonts w:ascii="Tahoma" w:eastAsiaTheme="minorHAnsi" w:hAnsi="Tahoma" w:cs="Tahoma"/>
          <w:kern w:val="2"/>
          <w:sz w:val="20"/>
          <w:szCs w:val="20"/>
          <w:lang w:eastAsia="en-US"/>
          <w14:ligatures w14:val="standardContextual"/>
        </w:rPr>
        <w:t xml:space="preserve">Η Περιφέρεια Στερεάς Ελλάδας, στο πλαίσιο εορτασμού της Παγκόσμιας Ημέρας της Γυναίκας και με αφορμή τη συμπλήρωση 110 χρόνων από τη Γενοκτονία των Αρμενίων, </w:t>
      </w:r>
      <w:r>
        <w:rPr>
          <w:rFonts w:ascii="Tahoma" w:eastAsiaTheme="minorHAnsi" w:hAnsi="Tahoma" w:cs="Tahoma"/>
          <w:kern w:val="2"/>
          <w:sz w:val="20"/>
          <w:szCs w:val="20"/>
          <w:lang w:eastAsia="en-US"/>
          <w14:ligatures w14:val="standardContextual"/>
        </w:rPr>
        <w:t xml:space="preserve">παρουσίασε </w:t>
      </w:r>
      <w:r w:rsidRPr="00087CE3">
        <w:rPr>
          <w:rFonts w:ascii="Tahoma" w:eastAsiaTheme="minorHAnsi" w:hAnsi="Tahoma" w:cs="Tahoma"/>
          <w:kern w:val="2"/>
          <w:sz w:val="20"/>
          <w:szCs w:val="20"/>
          <w:lang w:eastAsia="en-US"/>
          <w14:ligatures w14:val="standardContextual"/>
        </w:rPr>
        <w:t>την Παρασκευή 7 Μαρτίου στο Αμφιθέατρο της Π.Ε. Εύβοιας τη θεατρική παράσταση:</w:t>
      </w:r>
      <w:r>
        <w:rPr>
          <w:rFonts w:ascii="Tahoma" w:eastAsiaTheme="minorHAnsi" w:hAnsi="Tahoma" w:cs="Tahoma"/>
          <w:kern w:val="2"/>
          <w:sz w:val="20"/>
          <w:szCs w:val="20"/>
          <w:lang w:eastAsia="en-US"/>
          <w14:ligatures w14:val="standardContextual"/>
        </w:rPr>
        <w:t xml:space="preserve"> </w:t>
      </w:r>
      <w:r w:rsidRPr="00087CE3">
        <w:rPr>
          <w:rFonts w:ascii="Tahoma" w:eastAsiaTheme="minorHAnsi" w:hAnsi="Tahoma" w:cs="Tahoma"/>
          <w:b/>
          <w:bCs/>
          <w:kern w:val="2"/>
          <w:sz w:val="20"/>
          <w:szCs w:val="20"/>
          <w:lang w:eastAsia="en-US"/>
          <w14:ligatures w14:val="standardContextual"/>
        </w:rPr>
        <w:t xml:space="preserve">«Τα τετράδια της </w:t>
      </w:r>
      <w:proofErr w:type="spellStart"/>
      <w:r w:rsidRPr="00087CE3">
        <w:rPr>
          <w:rFonts w:ascii="Tahoma" w:eastAsiaTheme="minorHAnsi" w:hAnsi="Tahoma" w:cs="Tahoma"/>
          <w:b/>
          <w:bCs/>
          <w:kern w:val="2"/>
          <w:sz w:val="20"/>
          <w:szCs w:val="20"/>
          <w:lang w:eastAsia="en-US"/>
          <w14:ligatures w14:val="standardContextual"/>
        </w:rPr>
        <w:t>Ανζέλ</w:t>
      </w:r>
      <w:proofErr w:type="spellEnd"/>
      <w:r w:rsidRPr="00087CE3">
        <w:rPr>
          <w:rFonts w:ascii="Tahoma" w:eastAsiaTheme="minorHAnsi" w:hAnsi="Tahoma" w:cs="Tahoma"/>
          <w:b/>
          <w:bCs/>
          <w:kern w:val="2"/>
          <w:sz w:val="20"/>
          <w:szCs w:val="20"/>
          <w:lang w:eastAsia="en-US"/>
          <w14:ligatures w14:val="standardContextual"/>
        </w:rPr>
        <w:t xml:space="preserve"> </w:t>
      </w:r>
      <w:proofErr w:type="spellStart"/>
      <w:r w:rsidRPr="00087CE3">
        <w:rPr>
          <w:rFonts w:ascii="Tahoma" w:eastAsiaTheme="minorHAnsi" w:hAnsi="Tahoma" w:cs="Tahoma"/>
          <w:b/>
          <w:bCs/>
          <w:kern w:val="2"/>
          <w:sz w:val="20"/>
          <w:szCs w:val="20"/>
          <w:lang w:eastAsia="en-US"/>
          <w14:ligatures w14:val="standardContextual"/>
        </w:rPr>
        <w:t>Κουρτιάν</w:t>
      </w:r>
      <w:proofErr w:type="spellEnd"/>
      <w:r w:rsidRPr="00087CE3">
        <w:rPr>
          <w:rFonts w:ascii="Tahoma" w:eastAsiaTheme="minorHAnsi" w:hAnsi="Tahoma" w:cs="Tahoma"/>
          <w:b/>
          <w:bCs/>
          <w:kern w:val="2"/>
          <w:sz w:val="20"/>
          <w:szCs w:val="20"/>
          <w:lang w:eastAsia="en-US"/>
          <w14:ligatures w14:val="standardContextual"/>
        </w:rPr>
        <w:t>»</w:t>
      </w:r>
      <w:r w:rsidR="00141BD2">
        <w:rPr>
          <w:rFonts w:ascii="Tahoma" w:eastAsiaTheme="minorHAnsi" w:hAnsi="Tahoma" w:cs="Tahoma"/>
          <w:b/>
          <w:bCs/>
          <w:kern w:val="2"/>
          <w:sz w:val="20"/>
          <w:szCs w:val="20"/>
          <w:lang w:eastAsia="en-US"/>
          <w14:ligatures w14:val="standardContextual"/>
        </w:rPr>
        <w:t>.</w:t>
      </w:r>
    </w:p>
    <w:p w14:paraId="48785089" w14:textId="77777777" w:rsidR="00C04E26" w:rsidRPr="00087CE3" w:rsidRDefault="00C04E26" w:rsidP="00C04E26">
      <w:pPr>
        <w:pStyle w:val="Web"/>
        <w:shd w:val="clear" w:color="auto" w:fill="FFFFFF"/>
        <w:spacing w:before="204" w:beforeAutospacing="0" w:after="204" w:afterAutospacing="0"/>
        <w:ind w:left="720"/>
        <w:textAlignment w:val="baseline"/>
        <w:rPr>
          <w:rFonts w:ascii="Tahoma" w:eastAsiaTheme="minorHAnsi" w:hAnsi="Tahoma" w:cs="Tahoma"/>
          <w:kern w:val="2"/>
          <w:sz w:val="20"/>
          <w:szCs w:val="20"/>
          <w:lang w:eastAsia="en-US"/>
          <w14:ligatures w14:val="standardContextual"/>
        </w:rPr>
      </w:pPr>
    </w:p>
    <w:p w14:paraId="06818E4F" w14:textId="77777777" w:rsidR="00FD3FA8" w:rsidRPr="00FD3FA8" w:rsidRDefault="00FD3FA8" w:rsidP="00087CE3">
      <w:pPr>
        <w:pStyle w:val="a6"/>
        <w:rPr>
          <w:rFonts w:ascii="Tahoma" w:eastAsiaTheme="minorEastAsia" w:hAnsi="Tahoma" w:cs="Tahoma"/>
          <w:b/>
          <w:caps/>
          <w:kern w:val="0"/>
          <w:sz w:val="20"/>
          <w:szCs w:val="20"/>
          <w:lang w:eastAsia="el-GR"/>
          <w14:ligatures w14:val="none"/>
        </w:rPr>
      </w:pPr>
    </w:p>
    <w:p w14:paraId="2788D67C" w14:textId="5C606C5B" w:rsidR="00145444" w:rsidRPr="00743CD2" w:rsidRDefault="00145444" w:rsidP="00145444">
      <w:pPr>
        <w:numPr>
          <w:ilvl w:val="0"/>
          <w:numId w:val="1"/>
        </w:numPr>
        <w:rPr>
          <w:rFonts w:eastAsiaTheme="minorEastAsia"/>
          <w:b/>
          <w:caps/>
          <w:color w:val="156082" w:themeColor="accent1"/>
          <w:kern w:val="0"/>
          <w:sz w:val="28"/>
          <w:szCs w:val="28"/>
          <w:lang w:eastAsia="el-GR"/>
          <w14:ligatures w14:val="none"/>
        </w:rPr>
      </w:pPr>
      <w:r w:rsidRPr="00743CD2">
        <w:rPr>
          <w:rFonts w:eastAsiaTheme="minorEastAsia"/>
          <w:b/>
          <w:caps/>
          <w:color w:val="156082" w:themeColor="accent1"/>
          <w:kern w:val="0"/>
          <w:sz w:val="28"/>
          <w:szCs w:val="28"/>
          <w:lang w:eastAsia="el-GR"/>
          <w14:ligatures w14:val="none"/>
        </w:rPr>
        <w:lastRenderedPageBreak/>
        <w:t>ΠΕΡΙΒΑΛΛΟΝ</w:t>
      </w:r>
      <w:bookmarkEnd w:id="11"/>
      <w:r w:rsidR="00AE0E07">
        <w:rPr>
          <w:rFonts w:eastAsiaTheme="minorEastAsia"/>
          <w:b/>
          <w:caps/>
          <w:color w:val="156082" w:themeColor="accent1"/>
          <w:kern w:val="0"/>
          <w:sz w:val="28"/>
          <w:szCs w:val="28"/>
          <w:lang w:eastAsia="el-GR"/>
          <w14:ligatures w14:val="none"/>
        </w:rPr>
        <w:t xml:space="preserve"> – </w:t>
      </w:r>
      <w:bookmarkStart w:id="12" w:name="_Hlk166383408"/>
      <w:r w:rsidR="00AE0E07">
        <w:rPr>
          <w:rFonts w:eastAsiaTheme="minorEastAsia"/>
          <w:b/>
          <w:caps/>
          <w:color w:val="156082" w:themeColor="accent1"/>
          <w:kern w:val="0"/>
          <w:sz w:val="28"/>
          <w:szCs w:val="28"/>
          <w:lang w:eastAsia="el-GR"/>
          <w14:ligatures w14:val="none"/>
        </w:rPr>
        <w:t>ΠΟΛΙΤΙΚΗ ΠΡΟΣΤΑΣΙΑ</w:t>
      </w:r>
    </w:p>
    <w:bookmarkEnd w:id="12"/>
    <w:p w14:paraId="13E6E265" w14:textId="7E88BA7C" w:rsidR="00B71275" w:rsidRPr="00141BD2" w:rsidRDefault="00B71275" w:rsidP="00B71275">
      <w:pPr>
        <w:pStyle w:val="a6"/>
        <w:numPr>
          <w:ilvl w:val="0"/>
          <w:numId w:val="9"/>
        </w:numPr>
        <w:jc w:val="both"/>
        <w:rPr>
          <w:rFonts w:ascii="Tahoma" w:hAnsi="Tahoma" w:cs="Tahoma"/>
          <w:sz w:val="20"/>
          <w:szCs w:val="20"/>
        </w:rPr>
      </w:pPr>
      <w:r w:rsidRPr="00141BD2">
        <w:rPr>
          <w:rFonts w:ascii="Tahoma" w:hAnsi="Tahoma" w:cs="Tahoma"/>
          <w:sz w:val="20"/>
          <w:szCs w:val="20"/>
        </w:rPr>
        <w:t>Ομόφωνα συγκροτήθηκε το Διοικητικό Συμβούλιο της Ενεργειακής Κοινότητας Πολιτών με την επωνυμία: «</w:t>
      </w:r>
      <w:r w:rsidRPr="00141BD2">
        <w:rPr>
          <w:rFonts w:ascii="Tahoma" w:hAnsi="Tahoma" w:cs="Tahoma"/>
          <w:b/>
          <w:bCs/>
          <w:sz w:val="20"/>
          <w:szCs w:val="20"/>
        </w:rPr>
        <w:t>Ενεργειακή Κοινότητα Πολιτών Περιφέρειας Στερεάς Ελλάδας</w:t>
      </w:r>
      <w:r w:rsidRPr="00141BD2">
        <w:rPr>
          <w:rFonts w:ascii="Tahoma" w:hAnsi="Tahoma" w:cs="Tahoma"/>
          <w:sz w:val="20"/>
          <w:szCs w:val="20"/>
        </w:rPr>
        <w:t xml:space="preserve">». Η σύσταση της εντάσσεται στο πλαίσιο του προγράμματος «Απόλλων» και αποσκοπεί στη μείωση του ενεργειακού κόστους των ΟΤΑ, των ΔΕΥΑ και των ΤΟΕΒ. Η Περιφέρεια Στερεάς Ελλάδας ρητά έχει συμπεριλάβει στην απόφαση της περί σύστασης της Ενεργειακής Κοινότητας, ότι θα μετέχει στο πρόγραμμα υπό την προϋπόθεση ότι οι παρεχόμενες </w:t>
      </w:r>
      <w:proofErr w:type="spellStart"/>
      <w:r w:rsidRPr="00141BD2">
        <w:rPr>
          <w:rFonts w:ascii="Tahoma" w:hAnsi="Tahoma" w:cs="Tahoma"/>
          <w:sz w:val="20"/>
          <w:szCs w:val="20"/>
        </w:rPr>
        <w:t>μεγαβατώρες</w:t>
      </w:r>
      <w:proofErr w:type="spellEnd"/>
      <w:r w:rsidRPr="00141BD2">
        <w:rPr>
          <w:rFonts w:ascii="Tahoma" w:hAnsi="Tahoma" w:cs="Tahoma"/>
          <w:sz w:val="20"/>
          <w:szCs w:val="20"/>
        </w:rPr>
        <w:t xml:space="preserve"> (</w:t>
      </w:r>
      <w:proofErr w:type="spellStart"/>
      <w:r w:rsidRPr="00141BD2">
        <w:rPr>
          <w:rFonts w:ascii="Tahoma" w:hAnsi="Tahoma" w:cs="Tahoma"/>
          <w:sz w:val="20"/>
          <w:szCs w:val="20"/>
        </w:rPr>
        <w:t>MWh</w:t>
      </w:r>
      <w:proofErr w:type="spellEnd"/>
      <w:r w:rsidRPr="00141BD2">
        <w:rPr>
          <w:rFonts w:ascii="Tahoma" w:hAnsi="Tahoma" w:cs="Tahoma"/>
          <w:sz w:val="20"/>
          <w:szCs w:val="20"/>
        </w:rPr>
        <w:t>) δεν θα προέρχονται από μονάδες Α.Π.Ε., κατά της αδειοδότησης των οποίων έχουν προσφύγει οι οικείοι Ο.Τ.Α.</w:t>
      </w:r>
    </w:p>
    <w:p w14:paraId="7E42407E" w14:textId="2BA6101A" w:rsidR="001225B6" w:rsidRPr="00141BD2" w:rsidRDefault="001225B6" w:rsidP="00DF2BDE">
      <w:pPr>
        <w:pStyle w:val="a6"/>
        <w:numPr>
          <w:ilvl w:val="0"/>
          <w:numId w:val="9"/>
        </w:numPr>
        <w:jc w:val="both"/>
        <w:rPr>
          <w:rFonts w:ascii="Tahoma" w:hAnsi="Tahoma" w:cs="Tahoma"/>
          <w:sz w:val="20"/>
          <w:szCs w:val="20"/>
        </w:rPr>
      </w:pPr>
      <w:r w:rsidRPr="00141BD2">
        <w:rPr>
          <w:rFonts w:ascii="Tahoma" w:hAnsi="Tahoma" w:cs="Tahoma"/>
          <w:b/>
          <w:bCs/>
          <w:sz w:val="20"/>
          <w:szCs w:val="20"/>
        </w:rPr>
        <w:t>Τελετή Αφής Φλόγας Φυσικού Αερίου</w:t>
      </w:r>
      <w:r w:rsidRPr="00141BD2">
        <w:rPr>
          <w:rFonts w:ascii="Tahoma" w:hAnsi="Tahoma" w:cs="Tahoma"/>
          <w:sz w:val="20"/>
          <w:szCs w:val="20"/>
        </w:rPr>
        <w:t xml:space="preserve"> πραγματοποιήθηκε στην Λιβαδειά, την Τετάρτη 19 Μαρτίου παρουσία του Περιφερειάρχη Στερεάς Ελλάδας Φάνη Σπανού, του Δημάρχου Λεβαδέων Δημήτρη Καραμάνη, καθώς και εκπροσώπων τοπικών φορέων, σηματοδοτώντας την ενεργοποίηση του δικτύου και την τροφοδότηση της πόλης με μια πιο καθαρή, πιο οικονομική και πιο αξιόπιστη μορφή ενέργειας. Η Λιβαδειά είναι μία από τις έξι πόλεις της Περιφέρειας Στερεάς Ελλάδας, μαζί με τη Λαμία, τη Χαλκίδα, τη Θήβα, την Άμφισσα και το Καρπενήσι, όπου αναπτύσσονται βιώσιμες ενεργειακές υποδομές, με κύριο του έργου την </w:t>
      </w:r>
      <w:proofErr w:type="spellStart"/>
      <w:r w:rsidRPr="00141BD2">
        <w:rPr>
          <w:rFonts w:ascii="Tahoma" w:hAnsi="Tahoma" w:cs="Tahoma"/>
          <w:sz w:val="20"/>
          <w:szCs w:val="20"/>
        </w:rPr>
        <w:t>Enaon</w:t>
      </w:r>
      <w:proofErr w:type="spellEnd"/>
      <w:r w:rsidRPr="00141BD2">
        <w:rPr>
          <w:rFonts w:ascii="Tahoma" w:hAnsi="Tahoma" w:cs="Tahoma"/>
          <w:sz w:val="20"/>
          <w:szCs w:val="20"/>
        </w:rPr>
        <w:t xml:space="preserve"> EDA.</w:t>
      </w:r>
    </w:p>
    <w:p w14:paraId="4A799DD6" w14:textId="0F34F905" w:rsidR="002B59F3" w:rsidRPr="00141BD2" w:rsidRDefault="002B59F3" w:rsidP="002B59F3">
      <w:pPr>
        <w:pStyle w:val="a6"/>
        <w:numPr>
          <w:ilvl w:val="0"/>
          <w:numId w:val="9"/>
        </w:numPr>
        <w:jc w:val="both"/>
        <w:rPr>
          <w:rFonts w:ascii="Tahoma" w:hAnsi="Tahoma" w:cs="Tahoma"/>
          <w:color w:val="000000" w:themeColor="text1"/>
          <w:sz w:val="20"/>
          <w:szCs w:val="20"/>
        </w:rPr>
      </w:pPr>
      <w:r w:rsidRPr="00141BD2">
        <w:rPr>
          <w:rFonts w:ascii="Tahoma" w:hAnsi="Tahoma" w:cs="Tahoma"/>
          <w:color w:val="000000" w:themeColor="text1"/>
          <w:sz w:val="20"/>
          <w:szCs w:val="20"/>
        </w:rPr>
        <w:t>Αποφασίστηκε</w:t>
      </w:r>
      <w:r w:rsidR="00757CC2" w:rsidRPr="00141BD2">
        <w:rPr>
          <w:rFonts w:ascii="Tahoma" w:hAnsi="Tahoma" w:cs="Tahoma"/>
          <w:color w:val="000000" w:themeColor="text1"/>
          <w:sz w:val="20"/>
          <w:szCs w:val="20"/>
        </w:rPr>
        <w:t xml:space="preserve"> από την πλειοψηφία του Περιφερειακού Συμβουλίου Στερεάς Ελλάδας και ήδη κατατέθηκε </w:t>
      </w:r>
      <w:r w:rsidRPr="00141BD2">
        <w:rPr>
          <w:rFonts w:ascii="Tahoma" w:hAnsi="Tahoma" w:cs="Tahoma"/>
          <w:b/>
          <w:bCs/>
          <w:color w:val="000000" w:themeColor="text1"/>
          <w:sz w:val="20"/>
          <w:szCs w:val="20"/>
        </w:rPr>
        <w:t>προσφυγή κατά της έγκρισης του Αναθεωρημένου Εθνικού Σχεδίου Διαχείρισης Επικίνδυνων Αποβλήτων</w:t>
      </w:r>
      <w:r w:rsidRPr="00141BD2">
        <w:rPr>
          <w:rFonts w:ascii="Tahoma" w:hAnsi="Tahoma" w:cs="Tahoma"/>
          <w:color w:val="000000" w:themeColor="text1"/>
          <w:sz w:val="20"/>
          <w:szCs w:val="20"/>
        </w:rPr>
        <w:t>, ώστε να αποκλειστεί κάθε ενδεχόμενο υποδοχής επικινδύνων αποβλήτων εκτός Στερεάς Ελλάδας.</w:t>
      </w:r>
    </w:p>
    <w:p w14:paraId="34DAB474" w14:textId="7845414B" w:rsidR="00F556A3" w:rsidRPr="00141BD2" w:rsidRDefault="00D32CDB" w:rsidP="005B418C">
      <w:pPr>
        <w:pStyle w:val="a6"/>
        <w:numPr>
          <w:ilvl w:val="0"/>
          <w:numId w:val="9"/>
        </w:numPr>
        <w:jc w:val="both"/>
        <w:rPr>
          <w:rFonts w:ascii="Tahoma" w:hAnsi="Tahoma" w:cs="Tahoma"/>
          <w:sz w:val="20"/>
          <w:szCs w:val="20"/>
        </w:rPr>
      </w:pPr>
      <w:r w:rsidRPr="00141BD2">
        <w:rPr>
          <w:rFonts w:ascii="Tahoma" w:hAnsi="Tahoma" w:cs="Tahoma"/>
          <w:sz w:val="20"/>
          <w:szCs w:val="20"/>
        </w:rPr>
        <w:t>Πραγματοποιήθηκε η 1</w:t>
      </w:r>
      <w:r w:rsidRPr="00141BD2">
        <w:rPr>
          <w:rFonts w:ascii="Tahoma" w:hAnsi="Tahoma" w:cs="Tahoma"/>
          <w:sz w:val="20"/>
          <w:szCs w:val="20"/>
          <w:vertAlign w:val="superscript"/>
        </w:rPr>
        <w:t>η</w:t>
      </w:r>
      <w:r w:rsidRPr="00141BD2">
        <w:rPr>
          <w:rFonts w:ascii="Tahoma" w:hAnsi="Tahoma" w:cs="Tahoma"/>
          <w:sz w:val="20"/>
          <w:szCs w:val="20"/>
        </w:rPr>
        <w:t xml:space="preserve"> τακτική συνεδρίαση της </w:t>
      </w:r>
      <w:r w:rsidRPr="00141BD2">
        <w:rPr>
          <w:rFonts w:ascii="Tahoma" w:hAnsi="Tahoma" w:cs="Tahoma"/>
          <w:b/>
          <w:bCs/>
          <w:sz w:val="20"/>
          <w:szCs w:val="20"/>
        </w:rPr>
        <w:t xml:space="preserve">Επιτροπής Περιβάλλοντος &amp; Χωρικού Σχεδιασμού </w:t>
      </w:r>
      <w:r w:rsidRPr="00141BD2">
        <w:rPr>
          <w:rFonts w:ascii="Tahoma" w:hAnsi="Tahoma" w:cs="Tahoma"/>
          <w:sz w:val="20"/>
          <w:szCs w:val="20"/>
        </w:rPr>
        <w:t xml:space="preserve">της Περιφέρειας Στερεάς Ελλάδος </w:t>
      </w:r>
      <w:r w:rsidR="00F556A3" w:rsidRPr="00141BD2">
        <w:rPr>
          <w:rFonts w:ascii="Tahoma" w:hAnsi="Tahoma" w:cs="Tahoma"/>
          <w:sz w:val="20"/>
          <w:szCs w:val="20"/>
        </w:rPr>
        <w:t>και γνωμοδότησε:</w:t>
      </w:r>
    </w:p>
    <w:p w14:paraId="14C57713" w14:textId="0EB56707" w:rsidR="00F556A3" w:rsidRPr="00141BD2" w:rsidRDefault="00F556A3" w:rsidP="00F556A3">
      <w:pPr>
        <w:pStyle w:val="a6"/>
        <w:numPr>
          <w:ilvl w:val="0"/>
          <w:numId w:val="22"/>
        </w:numPr>
        <w:jc w:val="both"/>
        <w:rPr>
          <w:rFonts w:ascii="Tahoma" w:hAnsi="Tahoma" w:cs="Tahoma"/>
          <w:sz w:val="20"/>
          <w:szCs w:val="20"/>
        </w:rPr>
      </w:pPr>
      <w:r w:rsidRPr="00141BD2">
        <w:rPr>
          <w:rFonts w:ascii="Tahoma" w:hAnsi="Tahoma" w:cs="Tahoma"/>
          <w:sz w:val="20"/>
          <w:szCs w:val="20"/>
        </w:rPr>
        <w:t>Θ</w:t>
      </w:r>
      <w:r w:rsidR="00D32CDB" w:rsidRPr="00141BD2">
        <w:rPr>
          <w:rFonts w:ascii="Tahoma" w:hAnsi="Tahoma" w:cs="Tahoma"/>
          <w:sz w:val="20"/>
          <w:szCs w:val="20"/>
        </w:rPr>
        <w:t>ετικ</w:t>
      </w:r>
      <w:r w:rsidRPr="00141BD2">
        <w:rPr>
          <w:rFonts w:ascii="Tahoma" w:hAnsi="Tahoma" w:cs="Tahoma"/>
          <w:sz w:val="20"/>
          <w:szCs w:val="20"/>
        </w:rPr>
        <w:t xml:space="preserve">ά επί της </w:t>
      </w:r>
      <w:r w:rsidR="00D32CDB" w:rsidRPr="00141BD2">
        <w:rPr>
          <w:rFonts w:ascii="Tahoma" w:hAnsi="Tahoma" w:cs="Tahoma"/>
          <w:sz w:val="20"/>
          <w:szCs w:val="20"/>
        </w:rPr>
        <w:t>Μελέτη</w:t>
      </w:r>
      <w:r w:rsidRPr="00141BD2">
        <w:rPr>
          <w:rFonts w:ascii="Tahoma" w:hAnsi="Tahoma" w:cs="Tahoma"/>
          <w:sz w:val="20"/>
          <w:szCs w:val="20"/>
        </w:rPr>
        <w:t>ς</w:t>
      </w:r>
      <w:r w:rsidR="00D32CDB" w:rsidRPr="00141BD2">
        <w:rPr>
          <w:rFonts w:ascii="Tahoma" w:hAnsi="Tahoma" w:cs="Tahoma"/>
          <w:sz w:val="20"/>
          <w:szCs w:val="20"/>
        </w:rPr>
        <w:t xml:space="preserve"> Περιβαλλοντικών Επιπτώσεων για την τροποποίηση των Περιβαλλοντικών Όρων του έργου: </w:t>
      </w:r>
      <w:r w:rsidR="00D32CDB" w:rsidRPr="00141BD2">
        <w:rPr>
          <w:rFonts w:ascii="Tahoma" w:hAnsi="Tahoma" w:cs="Tahoma"/>
          <w:b/>
          <w:bCs/>
          <w:sz w:val="20"/>
          <w:szCs w:val="20"/>
        </w:rPr>
        <w:t>Μονάδα Επεξεργασίας Απορριμμάτων (Μ.Ε.Α.) &amp; Χώρος Υγειονομικής Ταφής Υπολειμμάτων (Χ.Υ.Τ.Υ.) Χαλκίδας</w:t>
      </w:r>
      <w:r w:rsidR="00D32CDB" w:rsidRPr="00141BD2">
        <w:rPr>
          <w:rFonts w:ascii="Tahoma" w:hAnsi="Tahoma" w:cs="Tahoma"/>
          <w:sz w:val="20"/>
          <w:szCs w:val="20"/>
        </w:rPr>
        <w:t xml:space="preserve"> στη θέση «Π.Ε.Ι ΔΟΚΟΥ» του Δήμου Χαλκιδ</w:t>
      </w:r>
      <w:r w:rsidR="00B33FAB" w:rsidRPr="00141BD2">
        <w:rPr>
          <w:rFonts w:ascii="Tahoma" w:hAnsi="Tahoma" w:cs="Tahoma"/>
          <w:sz w:val="20"/>
          <w:szCs w:val="20"/>
        </w:rPr>
        <w:t>έ</w:t>
      </w:r>
      <w:r w:rsidR="00D32CDB" w:rsidRPr="00141BD2">
        <w:rPr>
          <w:rFonts w:ascii="Tahoma" w:hAnsi="Tahoma" w:cs="Tahoma"/>
          <w:sz w:val="20"/>
          <w:szCs w:val="20"/>
        </w:rPr>
        <w:t>ων Περιφερειακής Ενότητας Ευβοίας.</w:t>
      </w:r>
    </w:p>
    <w:p w14:paraId="116D7846" w14:textId="77777777" w:rsidR="00F556A3" w:rsidRPr="00141BD2" w:rsidRDefault="00F556A3" w:rsidP="00F556A3">
      <w:pPr>
        <w:pStyle w:val="a6"/>
        <w:numPr>
          <w:ilvl w:val="0"/>
          <w:numId w:val="22"/>
        </w:numPr>
        <w:jc w:val="both"/>
        <w:rPr>
          <w:rFonts w:ascii="Tahoma" w:hAnsi="Tahoma" w:cs="Tahoma"/>
          <w:sz w:val="20"/>
          <w:szCs w:val="20"/>
        </w:rPr>
      </w:pPr>
      <w:r w:rsidRPr="00141BD2">
        <w:rPr>
          <w:rFonts w:ascii="Tahoma" w:hAnsi="Tahoma" w:cs="Tahoma"/>
          <w:b/>
          <w:bCs/>
          <w:sz w:val="20"/>
          <w:szCs w:val="20"/>
        </w:rPr>
        <w:t>Α</w:t>
      </w:r>
      <w:r w:rsidR="00D32CDB" w:rsidRPr="00141BD2">
        <w:rPr>
          <w:rFonts w:ascii="Tahoma" w:hAnsi="Tahoma" w:cs="Tahoma"/>
          <w:b/>
          <w:bCs/>
          <w:sz w:val="20"/>
          <w:szCs w:val="20"/>
        </w:rPr>
        <w:t>ρνητικά για 22 νέους αιολικούς σταθμούς</w:t>
      </w:r>
      <w:r w:rsidR="00D32CDB" w:rsidRPr="00141BD2">
        <w:rPr>
          <w:rFonts w:ascii="Tahoma" w:hAnsi="Tahoma" w:cs="Tahoma"/>
          <w:sz w:val="20"/>
          <w:szCs w:val="20"/>
        </w:rPr>
        <w:t xml:space="preserve"> παραγωγής ηλεκτρικής ενέργειας συνολικής ισχύος 600MW που αφορούσαν τους Δήμους Κύμης – Αλιβερίου, </w:t>
      </w:r>
      <w:proofErr w:type="spellStart"/>
      <w:r w:rsidR="00D32CDB" w:rsidRPr="00141BD2">
        <w:rPr>
          <w:rFonts w:ascii="Tahoma" w:hAnsi="Tahoma" w:cs="Tahoma"/>
          <w:sz w:val="20"/>
          <w:szCs w:val="20"/>
        </w:rPr>
        <w:t>Ερετρίας</w:t>
      </w:r>
      <w:proofErr w:type="spellEnd"/>
      <w:r w:rsidR="00D32CDB" w:rsidRPr="00141BD2">
        <w:rPr>
          <w:rFonts w:ascii="Tahoma" w:hAnsi="Tahoma" w:cs="Tahoma"/>
          <w:sz w:val="20"/>
          <w:szCs w:val="20"/>
        </w:rPr>
        <w:t xml:space="preserve">, Καρύστου, Διρφύων – Μεσσαπίων, Μαντουδίου – Λίμνης – Αγίας Άννας, Καρπενησίου Ευρυτανίας και </w:t>
      </w:r>
      <w:proofErr w:type="spellStart"/>
      <w:r w:rsidR="00D32CDB" w:rsidRPr="00141BD2">
        <w:rPr>
          <w:rFonts w:ascii="Tahoma" w:hAnsi="Tahoma" w:cs="Tahoma"/>
          <w:sz w:val="20"/>
          <w:szCs w:val="20"/>
        </w:rPr>
        <w:t>Λοκρών</w:t>
      </w:r>
      <w:proofErr w:type="spellEnd"/>
      <w:r w:rsidR="00D32CDB" w:rsidRPr="00141BD2">
        <w:rPr>
          <w:rFonts w:ascii="Tahoma" w:hAnsi="Tahoma" w:cs="Tahoma"/>
          <w:sz w:val="20"/>
          <w:szCs w:val="20"/>
        </w:rPr>
        <w:t xml:space="preserve"> Φθιώτιδας.</w:t>
      </w:r>
    </w:p>
    <w:p w14:paraId="2FF26F3D" w14:textId="158A122C" w:rsidR="003828DC" w:rsidRPr="00141BD2" w:rsidRDefault="00F556A3" w:rsidP="00F556A3">
      <w:pPr>
        <w:pStyle w:val="a6"/>
        <w:numPr>
          <w:ilvl w:val="0"/>
          <w:numId w:val="22"/>
        </w:numPr>
        <w:jc w:val="both"/>
        <w:rPr>
          <w:rFonts w:ascii="Tahoma" w:hAnsi="Tahoma" w:cs="Tahoma"/>
          <w:sz w:val="20"/>
          <w:szCs w:val="20"/>
        </w:rPr>
      </w:pPr>
      <w:r w:rsidRPr="00141BD2">
        <w:rPr>
          <w:rFonts w:ascii="Tahoma" w:hAnsi="Tahoma" w:cs="Tahoma"/>
          <w:b/>
          <w:bCs/>
          <w:sz w:val="20"/>
          <w:szCs w:val="20"/>
        </w:rPr>
        <w:t>Α</w:t>
      </w:r>
      <w:r w:rsidR="00D32CDB" w:rsidRPr="00141BD2">
        <w:rPr>
          <w:rFonts w:ascii="Tahoma" w:hAnsi="Tahoma" w:cs="Tahoma"/>
          <w:b/>
          <w:bCs/>
          <w:sz w:val="20"/>
          <w:szCs w:val="20"/>
        </w:rPr>
        <w:t>ρνητικά</w:t>
      </w:r>
      <w:r w:rsidR="00D32CDB" w:rsidRPr="00141BD2">
        <w:rPr>
          <w:rFonts w:ascii="Tahoma" w:hAnsi="Tahoma" w:cs="Tahoma"/>
          <w:sz w:val="20"/>
          <w:szCs w:val="20"/>
        </w:rPr>
        <w:t xml:space="preserve"> επί της Μελέτης Περιβαλλοντικών Επιπτώσεων για το έργο: </w:t>
      </w:r>
      <w:r w:rsidRPr="00141BD2">
        <w:rPr>
          <w:rFonts w:ascii="Tahoma" w:hAnsi="Tahoma" w:cs="Tahoma"/>
          <w:sz w:val="20"/>
          <w:szCs w:val="20"/>
        </w:rPr>
        <w:t>«</w:t>
      </w:r>
      <w:proofErr w:type="spellStart"/>
      <w:r w:rsidR="00D32CDB" w:rsidRPr="00141BD2">
        <w:rPr>
          <w:rFonts w:ascii="Tahoma" w:hAnsi="Tahoma" w:cs="Tahoma"/>
          <w:sz w:val="20"/>
          <w:szCs w:val="20"/>
        </w:rPr>
        <w:t>Φωτοβολταϊκός</w:t>
      </w:r>
      <w:proofErr w:type="spellEnd"/>
      <w:r w:rsidR="00D32CDB" w:rsidRPr="00141BD2">
        <w:rPr>
          <w:rFonts w:ascii="Tahoma" w:hAnsi="Tahoma" w:cs="Tahoma"/>
          <w:sz w:val="20"/>
          <w:szCs w:val="20"/>
        </w:rPr>
        <w:t xml:space="preserve"> σταθμός παραγωγής ηλεκτρικής ενέργειας</w:t>
      </w:r>
      <w:r w:rsidRPr="00141BD2">
        <w:rPr>
          <w:rFonts w:ascii="Tahoma" w:hAnsi="Tahoma" w:cs="Tahoma"/>
          <w:sz w:val="20"/>
          <w:szCs w:val="20"/>
        </w:rPr>
        <w:t>»</w:t>
      </w:r>
      <w:r w:rsidR="00D32CDB" w:rsidRPr="00141BD2">
        <w:rPr>
          <w:rFonts w:ascii="Tahoma" w:hAnsi="Tahoma" w:cs="Tahoma"/>
          <w:sz w:val="20"/>
          <w:szCs w:val="20"/>
        </w:rPr>
        <w:t xml:space="preserve"> στη </w:t>
      </w:r>
      <w:r w:rsidRPr="00141BD2">
        <w:rPr>
          <w:rFonts w:ascii="Tahoma" w:hAnsi="Tahoma" w:cs="Tahoma"/>
          <w:sz w:val="20"/>
          <w:szCs w:val="20"/>
        </w:rPr>
        <w:t>θ</w:t>
      </w:r>
      <w:r w:rsidR="00D32CDB" w:rsidRPr="00141BD2">
        <w:rPr>
          <w:rFonts w:ascii="Tahoma" w:hAnsi="Tahoma" w:cs="Tahoma"/>
          <w:sz w:val="20"/>
          <w:szCs w:val="20"/>
        </w:rPr>
        <w:t>έση</w:t>
      </w:r>
      <w:r w:rsidRPr="00141BD2">
        <w:rPr>
          <w:rFonts w:ascii="Tahoma" w:hAnsi="Tahoma" w:cs="Tahoma"/>
          <w:sz w:val="20"/>
          <w:szCs w:val="20"/>
        </w:rPr>
        <w:t>:</w:t>
      </w:r>
      <w:r w:rsidR="00D32CDB" w:rsidRPr="00141BD2">
        <w:rPr>
          <w:rFonts w:ascii="Tahoma" w:hAnsi="Tahoma" w:cs="Tahoma"/>
          <w:sz w:val="20"/>
          <w:szCs w:val="20"/>
        </w:rPr>
        <w:t xml:space="preserve"> «Τεχνητή Λίμνη Κρεμαστών» </w:t>
      </w:r>
      <w:r w:rsidR="00D32CDB" w:rsidRPr="00141BD2">
        <w:rPr>
          <w:rFonts w:ascii="Tahoma" w:hAnsi="Tahoma" w:cs="Tahoma"/>
          <w:b/>
          <w:bCs/>
          <w:sz w:val="20"/>
          <w:szCs w:val="20"/>
        </w:rPr>
        <w:t>ισχύος 3MW</w:t>
      </w:r>
      <w:r w:rsidR="00D32CDB" w:rsidRPr="00141BD2">
        <w:rPr>
          <w:rFonts w:ascii="Tahoma" w:hAnsi="Tahoma" w:cs="Tahoma"/>
          <w:sz w:val="20"/>
          <w:szCs w:val="20"/>
        </w:rPr>
        <w:t xml:space="preserve"> στο Δήμο Αγράφων.</w:t>
      </w:r>
    </w:p>
    <w:p w14:paraId="3A9290C1" w14:textId="1852766B" w:rsidR="00114BED" w:rsidRPr="00141BD2" w:rsidRDefault="00C762B6" w:rsidP="00114BED">
      <w:pPr>
        <w:pStyle w:val="a6"/>
        <w:numPr>
          <w:ilvl w:val="0"/>
          <w:numId w:val="48"/>
        </w:numPr>
        <w:jc w:val="both"/>
        <w:rPr>
          <w:rFonts w:ascii="Tahoma" w:hAnsi="Tahoma" w:cs="Tahoma"/>
          <w:sz w:val="20"/>
          <w:szCs w:val="20"/>
        </w:rPr>
      </w:pPr>
      <w:r w:rsidRPr="00141BD2">
        <w:rPr>
          <w:rFonts w:ascii="Tahoma" w:hAnsi="Tahoma" w:cs="Tahoma"/>
          <w:sz w:val="20"/>
          <w:szCs w:val="20"/>
        </w:rPr>
        <w:t xml:space="preserve">Ο μηχανισμός Πολιτικής Προστασίας της Περιφέρειας Στερεάς Ελλάδας κινητοποιήθηκε σε συνολικά </w:t>
      </w:r>
      <w:r w:rsidR="004D765A" w:rsidRPr="00141BD2">
        <w:rPr>
          <w:rFonts w:ascii="Tahoma" w:hAnsi="Tahoma" w:cs="Tahoma"/>
          <w:b/>
          <w:bCs/>
          <w:sz w:val="20"/>
          <w:szCs w:val="20"/>
        </w:rPr>
        <w:t>2</w:t>
      </w:r>
      <w:r w:rsidR="00141BD2" w:rsidRPr="00141BD2">
        <w:rPr>
          <w:rFonts w:ascii="Tahoma" w:hAnsi="Tahoma" w:cs="Tahoma"/>
          <w:b/>
          <w:bCs/>
          <w:sz w:val="20"/>
          <w:szCs w:val="20"/>
        </w:rPr>
        <w:t>7</w:t>
      </w:r>
      <w:r w:rsidRPr="00141BD2">
        <w:rPr>
          <w:rFonts w:ascii="Tahoma" w:hAnsi="Tahoma" w:cs="Tahoma"/>
          <w:sz w:val="20"/>
          <w:szCs w:val="20"/>
        </w:rPr>
        <w:t xml:space="preserve"> περιπτώσεις χιονοπτώσεων, πλημμυρικών φαινομένων ή πυρκαγιών με περισσότερα από </w:t>
      </w:r>
      <w:r w:rsidR="00141BD2" w:rsidRPr="00141BD2">
        <w:rPr>
          <w:rFonts w:ascii="Tahoma" w:hAnsi="Tahoma" w:cs="Tahoma"/>
          <w:b/>
          <w:bCs/>
          <w:sz w:val="20"/>
          <w:szCs w:val="20"/>
        </w:rPr>
        <w:t>350</w:t>
      </w:r>
      <w:r w:rsidR="00A6319E" w:rsidRPr="00141BD2">
        <w:rPr>
          <w:rFonts w:ascii="Tahoma" w:hAnsi="Tahoma" w:cs="Tahoma"/>
          <w:b/>
          <w:bCs/>
          <w:sz w:val="20"/>
          <w:szCs w:val="20"/>
        </w:rPr>
        <w:t xml:space="preserve"> </w:t>
      </w:r>
      <w:r w:rsidRPr="00141BD2">
        <w:rPr>
          <w:rFonts w:ascii="Tahoma" w:hAnsi="Tahoma" w:cs="Tahoma"/>
          <w:b/>
          <w:bCs/>
          <w:sz w:val="20"/>
          <w:szCs w:val="20"/>
        </w:rPr>
        <w:t>οχήματα</w:t>
      </w:r>
      <w:r w:rsidRPr="00141BD2">
        <w:rPr>
          <w:rFonts w:ascii="Tahoma" w:hAnsi="Tahoma" w:cs="Tahoma"/>
          <w:sz w:val="20"/>
          <w:szCs w:val="20"/>
        </w:rPr>
        <w:t>.</w:t>
      </w:r>
    </w:p>
    <w:p w14:paraId="2B01634C" w14:textId="77777777" w:rsidR="00FD3FA8" w:rsidRDefault="00FD3FA8" w:rsidP="00971EEF">
      <w:pPr>
        <w:jc w:val="right"/>
        <w:rPr>
          <w:sz w:val="24"/>
          <w:szCs w:val="24"/>
        </w:rPr>
      </w:pPr>
    </w:p>
    <w:p w14:paraId="30C68CDE" w14:textId="77777777" w:rsidR="00FD3FA8" w:rsidRDefault="00FD3FA8" w:rsidP="00971EEF">
      <w:pPr>
        <w:jc w:val="right"/>
        <w:rPr>
          <w:sz w:val="24"/>
          <w:szCs w:val="24"/>
        </w:rPr>
      </w:pPr>
    </w:p>
    <w:p w14:paraId="5313FB28" w14:textId="6F4B2490" w:rsidR="00145444" w:rsidRPr="00202D84" w:rsidRDefault="00145444" w:rsidP="00971EEF">
      <w:pPr>
        <w:jc w:val="right"/>
        <w:rPr>
          <w:sz w:val="24"/>
          <w:szCs w:val="24"/>
        </w:rPr>
      </w:pPr>
      <w:r w:rsidRPr="00202D84">
        <w:rPr>
          <w:sz w:val="24"/>
          <w:szCs w:val="24"/>
        </w:rPr>
        <w:t xml:space="preserve">  Με τιμή,</w:t>
      </w:r>
    </w:p>
    <w:p w14:paraId="4096FDB4" w14:textId="77777777" w:rsidR="00145444" w:rsidRPr="00202D84" w:rsidRDefault="00145444" w:rsidP="00971EEF">
      <w:pPr>
        <w:jc w:val="right"/>
        <w:rPr>
          <w:b/>
          <w:bCs/>
          <w:sz w:val="24"/>
          <w:szCs w:val="24"/>
        </w:rPr>
      </w:pPr>
      <w:r w:rsidRPr="00202D84">
        <w:rPr>
          <w:b/>
          <w:bCs/>
          <w:sz w:val="24"/>
          <w:szCs w:val="24"/>
        </w:rPr>
        <w:t>Φάνης Χ. Σπανός</w:t>
      </w:r>
    </w:p>
    <w:p w14:paraId="43837D1D" w14:textId="77777777" w:rsidR="00FD3FA8" w:rsidRDefault="00145444" w:rsidP="00C21CE8">
      <w:pPr>
        <w:jc w:val="right"/>
        <w:rPr>
          <w:sz w:val="24"/>
          <w:szCs w:val="24"/>
        </w:rPr>
      </w:pPr>
      <w:r w:rsidRPr="00202D84">
        <w:rPr>
          <w:sz w:val="24"/>
          <w:szCs w:val="24"/>
        </w:rPr>
        <w:t>Περιφερειάρχης Στερεάς Ελλάδας</w:t>
      </w:r>
    </w:p>
    <w:p w14:paraId="5334BFBB" w14:textId="01235513" w:rsidR="000D54B3" w:rsidRPr="00186FC9" w:rsidRDefault="00145444" w:rsidP="00C21CE8">
      <w:pPr>
        <w:jc w:val="right"/>
        <w:rPr>
          <w:b/>
          <w:bCs/>
          <w:sz w:val="24"/>
          <w:szCs w:val="24"/>
        </w:rPr>
      </w:pPr>
      <w:r w:rsidRPr="00202D84">
        <w:rPr>
          <w:sz w:val="24"/>
          <w:szCs w:val="24"/>
        </w:rPr>
        <w:t>Γεν. Γραμματέας ΕΝΠΕ</w:t>
      </w:r>
    </w:p>
    <w:sectPr w:rsidR="000D54B3" w:rsidRPr="00186FC9" w:rsidSect="00F52E23">
      <w:headerReference w:type="default" r:id="rId10"/>
      <w:footerReference w:type="default" r:id="rId11"/>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650B0" w14:textId="77777777" w:rsidR="00FB45C8" w:rsidRDefault="00FB45C8" w:rsidP="00BE2A76">
      <w:pPr>
        <w:spacing w:after="0" w:line="240" w:lineRule="auto"/>
      </w:pPr>
      <w:r>
        <w:separator/>
      </w:r>
    </w:p>
  </w:endnote>
  <w:endnote w:type="continuationSeparator" w:id="0">
    <w:p w14:paraId="6D052F69" w14:textId="77777777" w:rsidR="00FB45C8" w:rsidRDefault="00FB45C8" w:rsidP="00BE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1E5E0" w14:textId="34928B7A" w:rsidR="00384682" w:rsidRDefault="00384682">
    <w:pPr>
      <w:pStyle w:val="ac"/>
    </w:pPr>
    <w:r>
      <w:rPr>
        <w:noProof/>
        <w:color w:val="808080" w:themeColor="background1" w:themeShade="80"/>
      </w:rPr>
      <mc:AlternateContent>
        <mc:Choice Requires="wpg">
          <w:drawing>
            <wp:anchor distT="0" distB="0" distL="0" distR="0" simplePos="0" relativeHeight="251660288" behindDoc="0" locked="0" layoutInCell="1" allowOverlap="1" wp14:anchorId="74FD8AAE" wp14:editId="3DBE1A5D">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Ομάδα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Ορθογώνιο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Πλαίσιο κειμένου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808080" w:themeColor="background1" w:themeShade="80"/>
                              </w:rPr>
                              <w:alias w:val="Ημερομηνία"/>
                              <w:tag w:val=""/>
                              <w:id w:val="-1063724354"/>
                              <w:dataBinding w:prefixMappings="xmlns:ns0='http://schemas.microsoft.com/office/2006/coverPageProps' " w:xpath="/ns0:CoverPageProperties[1]/ns0:PublishDate[1]" w:storeItemID="{55AF091B-3C7A-41E3-B477-F2FDAA23CFDA}"/>
                              <w:date>
                                <w:dateFormat w:val="d MMMM yyyy"/>
                                <w:lid w:val="el-GR"/>
                                <w:storeMappedDataAs w:val="dateTime"/>
                                <w:calendar w:val="gregorian"/>
                              </w:date>
                            </w:sdtPr>
                            <w:sdtContent>
                              <w:p w14:paraId="5A0BF270" w14:textId="1E362BE2" w:rsidR="00384682" w:rsidRPr="00B71275" w:rsidRDefault="00F31E75" w:rsidP="009772F8">
                                <w:pPr>
                                  <w:jc w:val="center"/>
                                  <w:rPr>
                                    <w:color w:val="808080" w:themeColor="background1" w:themeShade="80"/>
                                  </w:rPr>
                                </w:pPr>
                                <w:r w:rsidRPr="00B71275">
                                  <w:rPr>
                                    <w:color w:val="808080" w:themeColor="background1" w:themeShade="80"/>
                                  </w:rPr>
                                  <w:t xml:space="preserve">ΑΠΟΛΟΓΙΣΜΟΣ ΠΕΠΡΑΓΜΕΝΩΝ </w:t>
                                </w:r>
                                <w:r w:rsidR="003828DC" w:rsidRPr="00B71275">
                                  <w:rPr>
                                    <w:color w:val="808080" w:themeColor="background1" w:themeShade="80"/>
                                  </w:rPr>
                                  <w:t>ΙΑΝΟΥΑΡΙΟΥ –</w:t>
                                </w:r>
                                <w:r w:rsidR="00702C19" w:rsidRPr="00B71275">
                                  <w:rPr>
                                    <w:color w:val="808080" w:themeColor="background1" w:themeShade="80"/>
                                  </w:rPr>
                                  <w:t xml:space="preserve"> </w:t>
                                </w:r>
                                <w:r w:rsidR="003828DC" w:rsidRPr="00B71275">
                                  <w:rPr>
                                    <w:color w:val="808080" w:themeColor="background1" w:themeShade="80"/>
                                  </w:rPr>
                                  <w:t>ΦΕΒΡΟΥΑΡΙΟΥ</w:t>
                                </w:r>
                                <w:r w:rsidR="00B71275" w:rsidRPr="00B71275">
                                  <w:rPr>
                                    <w:color w:val="808080" w:themeColor="background1" w:themeShade="80"/>
                                  </w:rPr>
                                  <w:t xml:space="preserve"> – ΜΑΡΤΙΟΥ</w:t>
                                </w:r>
                                <w:r w:rsidR="003828DC" w:rsidRPr="00B71275">
                                  <w:rPr>
                                    <w:color w:val="808080" w:themeColor="background1" w:themeShade="80"/>
                                  </w:rPr>
                                  <w:t xml:space="preserve"> 2025</w:t>
                                </w:r>
                              </w:p>
                            </w:sdtContent>
                          </w:sdt>
                          <w:p w14:paraId="1760A15C" w14:textId="77777777" w:rsidR="00384682" w:rsidRDefault="0038468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74FD8AAE" id="Ομάδα 7" o:spid="_x0000_s1031"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">
              <v:rect id="Ορθογώνιο 38" o:spid="_x0000_s1032"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Πλαίσιο κειμένου 39" o:spid="_x0000_s1033"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808080" w:themeColor="background1" w:themeShade="80"/>
                        </w:rPr>
                        <w:alias w:val="Ημερομηνία"/>
                        <w:tag w:val=""/>
                        <w:id w:val="-1063724354"/>
                        <w:dataBinding w:prefixMappings="xmlns:ns0='http://schemas.microsoft.com/office/2006/coverPageProps' " w:xpath="/ns0:CoverPageProperties[1]/ns0:PublishDate[1]" w:storeItemID="{55AF091B-3C7A-41E3-B477-F2FDAA23CFDA}"/>
                        <w:date>
                          <w:dateFormat w:val="d MMMM yyyy"/>
                          <w:lid w:val="el-GR"/>
                          <w:storeMappedDataAs w:val="dateTime"/>
                          <w:calendar w:val="gregorian"/>
                        </w:date>
                      </w:sdtPr>
                      <w:sdtContent>
                        <w:p w14:paraId="5A0BF270" w14:textId="1E362BE2" w:rsidR="00384682" w:rsidRPr="00B71275" w:rsidRDefault="00F31E75" w:rsidP="009772F8">
                          <w:pPr>
                            <w:jc w:val="center"/>
                            <w:rPr>
                              <w:color w:val="808080" w:themeColor="background1" w:themeShade="80"/>
                            </w:rPr>
                          </w:pPr>
                          <w:r w:rsidRPr="00B71275">
                            <w:rPr>
                              <w:color w:val="808080" w:themeColor="background1" w:themeShade="80"/>
                            </w:rPr>
                            <w:t xml:space="preserve">ΑΠΟΛΟΓΙΣΜΟΣ ΠΕΠΡΑΓΜΕΝΩΝ </w:t>
                          </w:r>
                          <w:r w:rsidR="003828DC" w:rsidRPr="00B71275">
                            <w:rPr>
                              <w:color w:val="808080" w:themeColor="background1" w:themeShade="80"/>
                            </w:rPr>
                            <w:t>ΙΑΝΟΥΑΡΙΟΥ –</w:t>
                          </w:r>
                          <w:r w:rsidR="00702C19" w:rsidRPr="00B71275">
                            <w:rPr>
                              <w:color w:val="808080" w:themeColor="background1" w:themeShade="80"/>
                            </w:rPr>
                            <w:t xml:space="preserve"> </w:t>
                          </w:r>
                          <w:r w:rsidR="003828DC" w:rsidRPr="00B71275">
                            <w:rPr>
                              <w:color w:val="808080" w:themeColor="background1" w:themeShade="80"/>
                            </w:rPr>
                            <w:t>ΦΕΒΡΟΥΑΡΙΟΥ</w:t>
                          </w:r>
                          <w:r w:rsidR="00B71275" w:rsidRPr="00B71275">
                            <w:rPr>
                              <w:color w:val="808080" w:themeColor="background1" w:themeShade="80"/>
                            </w:rPr>
                            <w:t xml:space="preserve"> – ΜΑΡΤΙΟΥ</w:t>
                          </w:r>
                          <w:r w:rsidR="003828DC" w:rsidRPr="00B71275">
                            <w:rPr>
                              <w:color w:val="808080" w:themeColor="background1" w:themeShade="80"/>
                            </w:rPr>
                            <w:t xml:space="preserve"> 2025</w:t>
                          </w:r>
                        </w:p>
                      </w:sdtContent>
                    </w:sdt>
                    <w:p w14:paraId="1760A15C" w14:textId="77777777" w:rsidR="00384682" w:rsidRDefault="00384682">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41064404" wp14:editId="286C2C50">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Ορθογώνιο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11B04C2" w14:textId="74C77534" w:rsidR="00384682" w:rsidRDefault="003846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64404" id="Ορθογώνιο 8" o:spid="_x0000_s1034"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11B04C2" w14:textId="74C77534" w:rsidR="00384682" w:rsidRDefault="003846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8F58F" w14:textId="77777777" w:rsidR="00FB45C8" w:rsidRDefault="00FB45C8" w:rsidP="00BE2A76">
      <w:pPr>
        <w:spacing w:after="0" w:line="240" w:lineRule="auto"/>
      </w:pPr>
      <w:r>
        <w:separator/>
      </w:r>
    </w:p>
  </w:footnote>
  <w:footnote w:type="continuationSeparator" w:id="0">
    <w:p w14:paraId="4EE6AF05" w14:textId="77777777" w:rsidR="00FB45C8" w:rsidRDefault="00FB45C8" w:rsidP="00BE2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CB41" w14:textId="4482890D" w:rsidR="00384682" w:rsidRDefault="0010171F">
    <w:pPr>
      <w:pStyle w:val="ab"/>
    </w:pPr>
    <w:r>
      <w:rPr>
        <w:noProof/>
      </w:rPr>
      <w:drawing>
        <wp:anchor distT="0" distB="0" distL="114300" distR="114300" simplePos="0" relativeHeight="251661312" behindDoc="0" locked="0" layoutInCell="1" allowOverlap="1" wp14:anchorId="5ED09DC6" wp14:editId="7CFB3AB5">
          <wp:simplePos x="0" y="0"/>
          <wp:positionH relativeFrom="margin">
            <wp:align>center</wp:align>
          </wp:positionH>
          <wp:positionV relativeFrom="page">
            <wp:posOffset>457200</wp:posOffset>
          </wp:positionV>
          <wp:extent cx="860400" cy="860400"/>
          <wp:effectExtent l="0" t="0" r="0" b="0"/>
          <wp:wrapTopAndBottom/>
          <wp:docPr id="514053273" name="Εικόνα 4" descr="Εικόνα που περιέχει σχεδίαση, γραμματοσειρά, στιγμιότυπο οθόνης, λογότυπ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53273" name="Εικόνα 4" descr="Εικόνα που περιέχει σχεδίαση, γραμματοσειρά, στιγμιότυπο οθόνης, λογότυπο&#10;&#10;Περιγραφή που δημιουργήθηκε αυτόματα"/>
                  <pic:cNvPicPr/>
                </pic:nvPicPr>
                <pic:blipFill>
                  <a:blip r:embed="rId1">
                    <a:extLst>
                      <a:ext uri="{28A0092B-C50C-407E-A947-70E740481C1C}">
                        <a14:useLocalDpi xmlns:a14="http://schemas.microsoft.com/office/drawing/2010/main" val="0"/>
                      </a:ext>
                    </a:extLst>
                  </a:blip>
                  <a:stretch>
                    <a:fillRect/>
                  </a:stretch>
                </pic:blipFill>
                <pic:spPr>
                  <a:xfrm>
                    <a:off x="0" y="0"/>
                    <a:ext cx="860400" cy="86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805"/>
    <w:multiLevelType w:val="hybridMultilevel"/>
    <w:tmpl w:val="0F1E6328"/>
    <w:lvl w:ilvl="0" w:tplc="9606DC18">
      <w:start w:val="1"/>
      <w:numFmt w:val="bullet"/>
      <w:lvlText w:val=""/>
      <w:lvlJc w:val="left"/>
      <w:pPr>
        <w:ind w:left="1800" w:hanging="360"/>
      </w:pPr>
      <w:rPr>
        <w:rFonts w:ascii="Wingdings" w:hAnsi="Wingdings" w:hint="default"/>
        <w:color w:val="auto"/>
        <w:sz w:val="28"/>
        <w:szCs w:val="28"/>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15:restartNumberingAfterBreak="0">
    <w:nsid w:val="082C22FA"/>
    <w:multiLevelType w:val="hybridMultilevel"/>
    <w:tmpl w:val="13B087A6"/>
    <w:lvl w:ilvl="0" w:tplc="915ACE7C">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125C8D"/>
    <w:multiLevelType w:val="hybridMultilevel"/>
    <w:tmpl w:val="A13E413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B723501"/>
    <w:multiLevelType w:val="hybridMultilevel"/>
    <w:tmpl w:val="13867E82"/>
    <w:lvl w:ilvl="0" w:tplc="F8F2EC48">
      <w:numFmt w:val="bullet"/>
      <w:lvlText w:val="-"/>
      <w:lvlJc w:val="left"/>
      <w:pPr>
        <w:ind w:left="1080" w:hanging="360"/>
      </w:pPr>
      <w:rPr>
        <w:rFonts w:ascii="Tahoma" w:eastAsiaTheme="minorHAnsi"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 w15:restartNumberingAfterBreak="0">
    <w:nsid w:val="0C926E9B"/>
    <w:multiLevelType w:val="hybridMultilevel"/>
    <w:tmpl w:val="2D50B08A"/>
    <w:lvl w:ilvl="0" w:tplc="6D1652F6">
      <w:numFmt w:val="bullet"/>
      <w:lvlText w:val="-"/>
      <w:lvlJc w:val="left"/>
      <w:pPr>
        <w:ind w:left="1080" w:hanging="360"/>
      </w:pPr>
      <w:rPr>
        <w:rFonts w:ascii="Calibri" w:eastAsiaTheme="minorHAnsi" w:hAnsi="Calibri" w:cs="Calibri" w:hint="default"/>
        <w:color w:val="auto"/>
        <w:sz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3C46B2F"/>
    <w:multiLevelType w:val="hybridMultilevel"/>
    <w:tmpl w:val="293097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5D834EA"/>
    <w:multiLevelType w:val="hybridMultilevel"/>
    <w:tmpl w:val="FD0A30AE"/>
    <w:lvl w:ilvl="0" w:tplc="E336122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A0B6129"/>
    <w:multiLevelType w:val="multilevel"/>
    <w:tmpl w:val="54B07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62635B"/>
    <w:multiLevelType w:val="hybridMultilevel"/>
    <w:tmpl w:val="EB523B8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2C527A3"/>
    <w:multiLevelType w:val="hybridMultilevel"/>
    <w:tmpl w:val="8942211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6B17D63"/>
    <w:multiLevelType w:val="hybridMultilevel"/>
    <w:tmpl w:val="DBD4DB78"/>
    <w:lvl w:ilvl="0" w:tplc="355699A6">
      <w:start w:val="1"/>
      <w:numFmt w:val="bullet"/>
      <w:lvlText w:val=""/>
      <w:lvlJc w:val="left"/>
      <w:pPr>
        <w:ind w:left="720" w:hanging="360"/>
      </w:pPr>
      <w:rPr>
        <w:rFonts w:ascii="Wingdings" w:hAnsi="Wingdings" w:hint="default"/>
        <w:sz w:val="20"/>
        <w:szCs w:val="2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73C525A"/>
    <w:multiLevelType w:val="hybridMultilevel"/>
    <w:tmpl w:val="31F60C7E"/>
    <w:lvl w:ilvl="0" w:tplc="3818806C">
      <w:numFmt w:val="bullet"/>
      <w:lvlText w:val="-"/>
      <w:lvlJc w:val="left"/>
      <w:pPr>
        <w:ind w:left="1440" w:hanging="360"/>
      </w:pPr>
      <w:rPr>
        <w:rFonts w:ascii="Tahoma" w:eastAsiaTheme="minorHAnsi" w:hAnsi="Tahoma" w:cs="Tahoma"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2B272379"/>
    <w:multiLevelType w:val="hybridMultilevel"/>
    <w:tmpl w:val="367C7F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CA56BFA"/>
    <w:multiLevelType w:val="hybridMultilevel"/>
    <w:tmpl w:val="4D76169A"/>
    <w:lvl w:ilvl="0" w:tplc="8D4878DE">
      <w:start w:val="1"/>
      <w:numFmt w:val="decimal"/>
      <w:lvlText w:val="%1)"/>
      <w:lvlJc w:val="left"/>
      <w:pPr>
        <w:ind w:left="785" w:hanging="360"/>
      </w:pPr>
      <w:rPr>
        <w:rFont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14" w15:restartNumberingAfterBreak="0">
    <w:nsid w:val="31BB0456"/>
    <w:multiLevelType w:val="hybridMultilevel"/>
    <w:tmpl w:val="29D4FF9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1674780"/>
    <w:multiLevelType w:val="hybridMultilevel"/>
    <w:tmpl w:val="877AD28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2835244"/>
    <w:multiLevelType w:val="hybridMultilevel"/>
    <w:tmpl w:val="8310651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49843D2"/>
    <w:multiLevelType w:val="hybridMultilevel"/>
    <w:tmpl w:val="0BE828E8"/>
    <w:lvl w:ilvl="0" w:tplc="1440305E">
      <w:numFmt w:val="bullet"/>
      <w:lvlText w:val="-"/>
      <w:lvlJc w:val="left"/>
      <w:pPr>
        <w:ind w:left="1080" w:hanging="360"/>
      </w:pPr>
      <w:rPr>
        <w:rFonts w:ascii="Aptos" w:eastAsiaTheme="minorHAnsi" w:hAnsi="Aptos"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15:restartNumberingAfterBreak="0">
    <w:nsid w:val="48B87432"/>
    <w:multiLevelType w:val="hybridMultilevel"/>
    <w:tmpl w:val="78F035E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499928E9"/>
    <w:multiLevelType w:val="hybridMultilevel"/>
    <w:tmpl w:val="6082C020"/>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9C13A3A"/>
    <w:multiLevelType w:val="hybridMultilevel"/>
    <w:tmpl w:val="E5CA0C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4C260C33"/>
    <w:multiLevelType w:val="hybridMultilevel"/>
    <w:tmpl w:val="843C8D6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51FA1DFB"/>
    <w:multiLevelType w:val="hybridMultilevel"/>
    <w:tmpl w:val="16A0804E"/>
    <w:lvl w:ilvl="0" w:tplc="6DCCB9E4">
      <w:numFmt w:val="bullet"/>
      <w:lvlText w:val="-"/>
      <w:lvlJc w:val="left"/>
      <w:pPr>
        <w:ind w:left="1080" w:hanging="360"/>
      </w:pPr>
      <w:rPr>
        <w:rFonts w:ascii="Aptos" w:eastAsiaTheme="minorHAnsi" w:hAnsi="Aptos"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564905E3"/>
    <w:multiLevelType w:val="hybridMultilevel"/>
    <w:tmpl w:val="9CF87D84"/>
    <w:lvl w:ilvl="0" w:tplc="7576970E">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58904586"/>
    <w:multiLevelType w:val="hybridMultilevel"/>
    <w:tmpl w:val="1EF02D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8F56E4D"/>
    <w:multiLevelType w:val="hybridMultilevel"/>
    <w:tmpl w:val="8E860FB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CC3603F"/>
    <w:multiLevelType w:val="hybridMultilevel"/>
    <w:tmpl w:val="37DA054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CF573EE"/>
    <w:multiLevelType w:val="hybridMultilevel"/>
    <w:tmpl w:val="74C418F0"/>
    <w:lvl w:ilvl="0" w:tplc="04080009">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5EB9226F"/>
    <w:multiLevelType w:val="multilevel"/>
    <w:tmpl w:val="5E50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2E2470"/>
    <w:multiLevelType w:val="hybridMultilevel"/>
    <w:tmpl w:val="476682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F4E7105"/>
    <w:multiLevelType w:val="hybridMultilevel"/>
    <w:tmpl w:val="DE7E402A"/>
    <w:lvl w:ilvl="0" w:tplc="9C944394">
      <w:numFmt w:val="bullet"/>
      <w:lvlText w:val="-"/>
      <w:lvlJc w:val="left"/>
      <w:pPr>
        <w:ind w:left="1080" w:hanging="360"/>
      </w:pPr>
      <w:rPr>
        <w:rFonts w:ascii="Tahoma" w:eastAsiaTheme="minorHAnsi"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64BE06A4"/>
    <w:multiLevelType w:val="hybridMultilevel"/>
    <w:tmpl w:val="F1527B3A"/>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32" w15:restartNumberingAfterBreak="0">
    <w:nsid w:val="655C3878"/>
    <w:multiLevelType w:val="hybridMultilevel"/>
    <w:tmpl w:val="40A217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6115E2B"/>
    <w:multiLevelType w:val="multilevel"/>
    <w:tmpl w:val="A0403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7B72946"/>
    <w:multiLevelType w:val="hybridMultilevel"/>
    <w:tmpl w:val="03342316"/>
    <w:lvl w:ilvl="0" w:tplc="C2C82BB4">
      <w:numFmt w:val="bullet"/>
      <w:lvlText w:val="-"/>
      <w:lvlJc w:val="left"/>
      <w:pPr>
        <w:ind w:left="1080" w:hanging="360"/>
      </w:pPr>
      <w:rPr>
        <w:rFonts w:ascii="Aptos" w:eastAsiaTheme="minorHAnsi" w:hAnsi="Aptos"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5" w15:restartNumberingAfterBreak="0">
    <w:nsid w:val="67C0757B"/>
    <w:multiLevelType w:val="hybridMultilevel"/>
    <w:tmpl w:val="82D239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7C24640"/>
    <w:multiLevelType w:val="hybridMultilevel"/>
    <w:tmpl w:val="7346A67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9E77E75"/>
    <w:multiLevelType w:val="multilevel"/>
    <w:tmpl w:val="31D2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9F942F7"/>
    <w:multiLevelType w:val="hybridMultilevel"/>
    <w:tmpl w:val="38880A06"/>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6AF1602C"/>
    <w:multiLevelType w:val="hybridMultilevel"/>
    <w:tmpl w:val="A74EF8A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6B574666"/>
    <w:multiLevelType w:val="hybridMultilevel"/>
    <w:tmpl w:val="98F8109A"/>
    <w:lvl w:ilvl="0" w:tplc="4912952A">
      <w:start w:val="1"/>
      <w:numFmt w:val="bullet"/>
      <w:lvlText w:val=""/>
      <w:lvlJc w:val="left"/>
      <w:pPr>
        <w:ind w:left="1080" w:hanging="360"/>
      </w:pPr>
      <w:rPr>
        <w:rFonts w:ascii="Wingdings" w:hAnsi="Wingdings" w:hint="default"/>
        <w:color w:val="auto"/>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1" w15:restartNumberingAfterBreak="0">
    <w:nsid w:val="6E5627BC"/>
    <w:multiLevelType w:val="hybridMultilevel"/>
    <w:tmpl w:val="25184BE6"/>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42" w15:restartNumberingAfterBreak="0">
    <w:nsid w:val="702B7190"/>
    <w:multiLevelType w:val="hybridMultilevel"/>
    <w:tmpl w:val="6A5EFD92"/>
    <w:lvl w:ilvl="0" w:tplc="4BD24332">
      <w:numFmt w:val="bullet"/>
      <w:lvlText w:val="-"/>
      <w:lvlJc w:val="left"/>
      <w:pPr>
        <w:ind w:left="1080" w:hanging="360"/>
      </w:pPr>
      <w:rPr>
        <w:rFonts w:ascii="Tahoma" w:eastAsiaTheme="minorHAnsi"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3" w15:restartNumberingAfterBreak="0">
    <w:nsid w:val="78FC1B60"/>
    <w:multiLevelType w:val="hybridMultilevel"/>
    <w:tmpl w:val="C342726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925522A"/>
    <w:multiLevelType w:val="hybridMultilevel"/>
    <w:tmpl w:val="55B447C8"/>
    <w:lvl w:ilvl="0" w:tplc="5806628E">
      <w:start w:val="10"/>
      <w:numFmt w:val="bullet"/>
      <w:lvlText w:val="-"/>
      <w:lvlJc w:val="left"/>
      <w:pPr>
        <w:ind w:left="1080" w:hanging="360"/>
      </w:pPr>
      <w:rPr>
        <w:rFonts w:ascii="Tahoma" w:eastAsiaTheme="minorHAnsi" w:hAnsi="Tahoma"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5" w15:restartNumberingAfterBreak="0">
    <w:nsid w:val="7B065B09"/>
    <w:multiLevelType w:val="hybridMultilevel"/>
    <w:tmpl w:val="EDEAE8D6"/>
    <w:lvl w:ilvl="0" w:tplc="601459DE">
      <w:numFmt w:val="bullet"/>
      <w:lvlText w:val="-"/>
      <w:lvlJc w:val="left"/>
      <w:pPr>
        <w:ind w:left="1080" w:hanging="360"/>
      </w:pPr>
      <w:rPr>
        <w:rFonts w:ascii="Aptos" w:eastAsiaTheme="minorHAnsi" w:hAnsi="Aptos"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6" w15:restartNumberingAfterBreak="0">
    <w:nsid w:val="7B443947"/>
    <w:multiLevelType w:val="hybridMultilevel"/>
    <w:tmpl w:val="3D58A9AA"/>
    <w:lvl w:ilvl="0" w:tplc="8EA83622">
      <w:numFmt w:val="bullet"/>
      <w:lvlText w:val="-"/>
      <w:lvlJc w:val="left"/>
      <w:pPr>
        <w:ind w:left="1080" w:hanging="360"/>
      </w:pPr>
      <w:rPr>
        <w:rFonts w:ascii="Aptos" w:eastAsiaTheme="minorHAnsi" w:hAnsi="Aptos" w:cstheme="min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7" w15:restartNumberingAfterBreak="0">
    <w:nsid w:val="7F275506"/>
    <w:multiLevelType w:val="hybridMultilevel"/>
    <w:tmpl w:val="D7CC50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72437443">
    <w:abstractNumId w:val="19"/>
  </w:num>
  <w:num w:numId="2" w16cid:durableId="1291668524">
    <w:abstractNumId w:val="1"/>
  </w:num>
  <w:num w:numId="3" w16cid:durableId="927234472">
    <w:abstractNumId w:val="39"/>
  </w:num>
  <w:num w:numId="4" w16cid:durableId="1183546727">
    <w:abstractNumId w:val="4"/>
  </w:num>
  <w:num w:numId="5" w16cid:durableId="1987739303">
    <w:abstractNumId w:val="8"/>
  </w:num>
  <w:num w:numId="6" w16cid:durableId="187570076">
    <w:abstractNumId w:val="38"/>
  </w:num>
  <w:num w:numId="7" w16cid:durableId="319888530">
    <w:abstractNumId w:val="18"/>
  </w:num>
  <w:num w:numId="8" w16cid:durableId="703672798">
    <w:abstractNumId w:val="29"/>
  </w:num>
  <w:num w:numId="9" w16cid:durableId="796609753">
    <w:abstractNumId w:val="32"/>
  </w:num>
  <w:num w:numId="10" w16cid:durableId="2085638478">
    <w:abstractNumId w:val="36"/>
  </w:num>
  <w:num w:numId="11" w16cid:durableId="1161505142">
    <w:abstractNumId w:val="26"/>
  </w:num>
  <w:num w:numId="12" w16cid:durableId="1362902433">
    <w:abstractNumId w:val="2"/>
  </w:num>
  <w:num w:numId="13" w16cid:durableId="1825202742">
    <w:abstractNumId w:val="47"/>
  </w:num>
  <w:num w:numId="14" w16cid:durableId="1223061847">
    <w:abstractNumId w:val="6"/>
  </w:num>
  <w:num w:numId="15" w16cid:durableId="392436905">
    <w:abstractNumId w:val="46"/>
  </w:num>
  <w:num w:numId="16" w16cid:durableId="1703900007">
    <w:abstractNumId w:val="43"/>
  </w:num>
  <w:num w:numId="17" w16cid:durableId="1357735109">
    <w:abstractNumId w:val="9"/>
  </w:num>
  <w:num w:numId="18" w16cid:durableId="356659955">
    <w:abstractNumId w:val="24"/>
  </w:num>
  <w:num w:numId="19" w16cid:durableId="876089226">
    <w:abstractNumId w:val="21"/>
  </w:num>
  <w:num w:numId="20" w16cid:durableId="246966012">
    <w:abstractNumId w:val="37"/>
  </w:num>
  <w:num w:numId="21" w16cid:durableId="2113738242">
    <w:abstractNumId w:val="7"/>
  </w:num>
  <w:num w:numId="22" w16cid:durableId="1130829537">
    <w:abstractNumId w:val="34"/>
  </w:num>
  <w:num w:numId="23" w16cid:durableId="436371211">
    <w:abstractNumId w:val="17"/>
  </w:num>
  <w:num w:numId="24" w16cid:durableId="828179997">
    <w:abstractNumId w:val="13"/>
  </w:num>
  <w:num w:numId="25" w16cid:durableId="603003229">
    <w:abstractNumId w:val="45"/>
  </w:num>
  <w:num w:numId="26" w16cid:durableId="248084513">
    <w:abstractNumId w:val="25"/>
  </w:num>
  <w:num w:numId="27" w16cid:durableId="356152457">
    <w:abstractNumId w:val="0"/>
  </w:num>
  <w:num w:numId="28" w16cid:durableId="1370570919">
    <w:abstractNumId w:val="28"/>
  </w:num>
  <w:num w:numId="29" w16cid:durableId="1862165622">
    <w:abstractNumId w:val="15"/>
  </w:num>
  <w:num w:numId="30" w16cid:durableId="1527477888">
    <w:abstractNumId w:val="40"/>
  </w:num>
  <w:num w:numId="31" w16cid:durableId="213204560">
    <w:abstractNumId w:val="22"/>
  </w:num>
  <w:num w:numId="32" w16cid:durableId="2080591540">
    <w:abstractNumId w:val="5"/>
  </w:num>
  <w:num w:numId="33" w16cid:durableId="725489242">
    <w:abstractNumId w:val="35"/>
  </w:num>
  <w:num w:numId="34" w16cid:durableId="1969388413">
    <w:abstractNumId w:val="14"/>
  </w:num>
  <w:num w:numId="35" w16cid:durableId="14697680">
    <w:abstractNumId w:val="10"/>
  </w:num>
  <w:num w:numId="36" w16cid:durableId="155072599">
    <w:abstractNumId w:val="11"/>
  </w:num>
  <w:num w:numId="37" w16cid:durableId="544488162">
    <w:abstractNumId w:val="42"/>
  </w:num>
  <w:num w:numId="38" w16cid:durableId="1049455302">
    <w:abstractNumId w:val="3"/>
  </w:num>
  <w:num w:numId="39" w16cid:durableId="52511441">
    <w:abstractNumId w:val="33"/>
  </w:num>
  <w:num w:numId="40" w16cid:durableId="454643598">
    <w:abstractNumId w:val="30"/>
  </w:num>
  <w:num w:numId="41" w16cid:durableId="1905330941">
    <w:abstractNumId w:val="23"/>
  </w:num>
  <w:num w:numId="42" w16cid:durableId="1536036556">
    <w:abstractNumId w:val="31"/>
  </w:num>
  <w:num w:numId="43" w16cid:durableId="1870679511">
    <w:abstractNumId w:val="41"/>
  </w:num>
  <w:num w:numId="44" w16cid:durableId="754086637">
    <w:abstractNumId w:val="20"/>
  </w:num>
  <w:num w:numId="45" w16cid:durableId="66194211">
    <w:abstractNumId w:val="27"/>
  </w:num>
  <w:num w:numId="46" w16cid:durableId="1755669104">
    <w:abstractNumId w:val="12"/>
  </w:num>
  <w:num w:numId="47" w16cid:durableId="2063168440">
    <w:abstractNumId w:val="44"/>
  </w:num>
  <w:num w:numId="48" w16cid:durableId="7093065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F2"/>
    <w:rsid w:val="0000659F"/>
    <w:rsid w:val="00007708"/>
    <w:rsid w:val="0002589E"/>
    <w:rsid w:val="00032698"/>
    <w:rsid w:val="00033371"/>
    <w:rsid w:val="00035569"/>
    <w:rsid w:val="000512ED"/>
    <w:rsid w:val="00061306"/>
    <w:rsid w:val="000715EE"/>
    <w:rsid w:val="00071A8B"/>
    <w:rsid w:val="0007323F"/>
    <w:rsid w:val="00075EA8"/>
    <w:rsid w:val="00087CE3"/>
    <w:rsid w:val="000A04BC"/>
    <w:rsid w:val="000A0E84"/>
    <w:rsid w:val="000B64DE"/>
    <w:rsid w:val="000B767C"/>
    <w:rsid w:val="000C1BF3"/>
    <w:rsid w:val="000D1A75"/>
    <w:rsid w:val="000D54B3"/>
    <w:rsid w:val="000D54E3"/>
    <w:rsid w:val="000F1275"/>
    <w:rsid w:val="0010032B"/>
    <w:rsid w:val="0010171F"/>
    <w:rsid w:val="0010760A"/>
    <w:rsid w:val="00114500"/>
    <w:rsid w:val="00114BED"/>
    <w:rsid w:val="001225B6"/>
    <w:rsid w:val="001269D0"/>
    <w:rsid w:val="00133AE6"/>
    <w:rsid w:val="00134292"/>
    <w:rsid w:val="00141BD2"/>
    <w:rsid w:val="00145444"/>
    <w:rsid w:val="001515F8"/>
    <w:rsid w:val="00152B02"/>
    <w:rsid w:val="00157ED2"/>
    <w:rsid w:val="00160FB5"/>
    <w:rsid w:val="00175DD6"/>
    <w:rsid w:val="001776F4"/>
    <w:rsid w:val="00186FC9"/>
    <w:rsid w:val="00194008"/>
    <w:rsid w:val="001A1C2D"/>
    <w:rsid w:val="001A740B"/>
    <w:rsid w:val="001A77C2"/>
    <w:rsid w:val="001B3D4A"/>
    <w:rsid w:val="001B69D1"/>
    <w:rsid w:val="001C0BE2"/>
    <w:rsid w:val="001C5775"/>
    <w:rsid w:val="001E24DE"/>
    <w:rsid w:val="001E71E8"/>
    <w:rsid w:val="001E74AF"/>
    <w:rsid w:val="001F0C71"/>
    <w:rsid w:val="0020174F"/>
    <w:rsid w:val="00202D84"/>
    <w:rsid w:val="00211E18"/>
    <w:rsid w:val="00216CE4"/>
    <w:rsid w:val="00220B5A"/>
    <w:rsid w:val="00233C84"/>
    <w:rsid w:val="00237B99"/>
    <w:rsid w:val="002439F4"/>
    <w:rsid w:val="00244785"/>
    <w:rsid w:val="00246789"/>
    <w:rsid w:val="00260C85"/>
    <w:rsid w:val="00264555"/>
    <w:rsid w:val="002760D8"/>
    <w:rsid w:val="002800FA"/>
    <w:rsid w:val="002839FA"/>
    <w:rsid w:val="00287F25"/>
    <w:rsid w:val="00296140"/>
    <w:rsid w:val="002A2969"/>
    <w:rsid w:val="002A3F30"/>
    <w:rsid w:val="002A73F6"/>
    <w:rsid w:val="002B59F3"/>
    <w:rsid w:val="002B6A4A"/>
    <w:rsid w:val="002E0E91"/>
    <w:rsid w:val="002E7129"/>
    <w:rsid w:val="00311C4F"/>
    <w:rsid w:val="00317263"/>
    <w:rsid w:val="003212B5"/>
    <w:rsid w:val="00323DED"/>
    <w:rsid w:val="003352A5"/>
    <w:rsid w:val="003358E2"/>
    <w:rsid w:val="0036350A"/>
    <w:rsid w:val="00364268"/>
    <w:rsid w:val="003820D7"/>
    <w:rsid w:val="003828DC"/>
    <w:rsid w:val="00384682"/>
    <w:rsid w:val="00386697"/>
    <w:rsid w:val="0039242E"/>
    <w:rsid w:val="00394F51"/>
    <w:rsid w:val="003A355F"/>
    <w:rsid w:val="003B2E82"/>
    <w:rsid w:val="003D13E1"/>
    <w:rsid w:val="003D3B59"/>
    <w:rsid w:val="003E1FEC"/>
    <w:rsid w:val="003E47B7"/>
    <w:rsid w:val="003E48FF"/>
    <w:rsid w:val="003F3721"/>
    <w:rsid w:val="003F5643"/>
    <w:rsid w:val="003F7E68"/>
    <w:rsid w:val="003F7F15"/>
    <w:rsid w:val="004020BE"/>
    <w:rsid w:val="00402203"/>
    <w:rsid w:val="004056C5"/>
    <w:rsid w:val="00423CC8"/>
    <w:rsid w:val="004247D6"/>
    <w:rsid w:val="004354D9"/>
    <w:rsid w:val="004367EE"/>
    <w:rsid w:val="00444D34"/>
    <w:rsid w:val="00467A0A"/>
    <w:rsid w:val="00483CDB"/>
    <w:rsid w:val="00485C82"/>
    <w:rsid w:val="004A133B"/>
    <w:rsid w:val="004A504F"/>
    <w:rsid w:val="004B5D53"/>
    <w:rsid w:val="004B683D"/>
    <w:rsid w:val="004C14A5"/>
    <w:rsid w:val="004D6465"/>
    <w:rsid w:val="004D6B91"/>
    <w:rsid w:val="004D765A"/>
    <w:rsid w:val="004E2610"/>
    <w:rsid w:val="004E3B75"/>
    <w:rsid w:val="004F0CF4"/>
    <w:rsid w:val="004F343E"/>
    <w:rsid w:val="004F63B7"/>
    <w:rsid w:val="00504632"/>
    <w:rsid w:val="00505042"/>
    <w:rsid w:val="00510863"/>
    <w:rsid w:val="0051265B"/>
    <w:rsid w:val="00516BB4"/>
    <w:rsid w:val="00520CF7"/>
    <w:rsid w:val="00523BF0"/>
    <w:rsid w:val="00526D3E"/>
    <w:rsid w:val="005329DF"/>
    <w:rsid w:val="0053565A"/>
    <w:rsid w:val="00541DF5"/>
    <w:rsid w:val="005543E2"/>
    <w:rsid w:val="00562A8C"/>
    <w:rsid w:val="00564142"/>
    <w:rsid w:val="00565611"/>
    <w:rsid w:val="00566B32"/>
    <w:rsid w:val="00571A83"/>
    <w:rsid w:val="00572EF3"/>
    <w:rsid w:val="005830B1"/>
    <w:rsid w:val="00585943"/>
    <w:rsid w:val="00592D7E"/>
    <w:rsid w:val="00596079"/>
    <w:rsid w:val="005A1215"/>
    <w:rsid w:val="005B7EC9"/>
    <w:rsid w:val="005C519B"/>
    <w:rsid w:val="005D01CA"/>
    <w:rsid w:val="005D46DB"/>
    <w:rsid w:val="005D54C6"/>
    <w:rsid w:val="005D5E1D"/>
    <w:rsid w:val="005E3E14"/>
    <w:rsid w:val="005E596B"/>
    <w:rsid w:val="005E7224"/>
    <w:rsid w:val="005F35F0"/>
    <w:rsid w:val="005F7744"/>
    <w:rsid w:val="00613D2D"/>
    <w:rsid w:val="0062330E"/>
    <w:rsid w:val="0063075C"/>
    <w:rsid w:val="006319C2"/>
    <w:rsid w:val="00635706"/>
    <w:rsid w:val="0064167E"/>
    <w:rsid w:val="006550AB"/>
    <w:rsid w:val="00666AA8"/>
    <w:rsid w:val="006765CC"/>
    <w:rsid w:val="00676A5D"/>
    <w:rsid w:val="00695A72"/>
    <w:rsid w:val="006A3ED5"/>
    <w:rsid w:val="006A6DF9"/>
    <w:rsid w:val="006B1529"/>
    <w:rsid w:val="006C0415"/>
    <w:rsid w:val="006C5894"/>
    <w:rsid w:val="006D1D0B"/>
    <w:rsid w:val="006D653B"/>
    <w:rsid w:val="006D7D1D"/>
    <w:rsid w:val="006E4947"/>
    <w:rsid w:val="006E641F"/>
    <w:rsid w:val="006F3227"/>
    <w:rsid w:val="006F7F0E"/>
    <w:rsid w:val="00702C19"/>
    <w:rsid w:val="0070381C"/>
    <w:rsid w:val="00714474"/>
    <w:rsid w:val="007220B0"/>
    <w:rsid w:val="007221D6"/>
    <w:rsid w:val="00735703"/>
    <w:rsid w:val="00743CD2"/>
    <w:rsid w:val="007459E7"/>
    <w:rsid w:val="00752F62"/>
    <w:rsid w:val="00757CC2"/>
    <w:rsid w:val="007636CC"/>
    <w:rsid w:val="00766171"/>
    <w:rsid w:val="00785F27"/>
    <w:rsid w:val="007862CF"/>
    <w:rsid w:val="00796941"/>
    <w:rsid w:val="007971B5"/>
    <w:rsid w:val="007A7719"/>
    <w:rsid w:val="007B059A"/>
    <w:rsid w:val="007C1FA0"/>
    <w:rsid w:val="007C35BA"/>
    <w:rsid w:val="007D02C7"/>
    <w:rsid w:val="007D22C7"/>
    <w:rsid w:val="007F7091"/>
    <w:rsid w:val="00810DFD"/>
    <w:rsid w:val="0081723F"/>
    <w:rsid w:val="008272D4"/>
    <w:rsid w:val="00827568"/>
    <w:rsid w:val="00832ACD"/>
    <w:rsid w:val="00851BDC"/>
    <w:rsid w:val="00857537"/>
    <w:rsid w:val="00897BA2"/>
    <w:rsid w:val="008A1FE9"/>
    <w:rsid w:val="008A42D2"/>
    <w:rsid w:val="008A66B8"/>
    <w:rsid w:val="008B01EC"/>
    <w:rsid w:val="008B7EFC"/>
    <w:rsid w:val="008C1A6D"/>
    <w:rsid w:val="008C43AF"/>
    <w:rsid w:val="008E107E"/>
    <w:rsid w:val="008E6D39"/>
    <w:rsid w:val="0090771F"/>
    <w:rsid w:val="00910E92"/>
    <w:rsid w:val="00931A48"/>
    <w:rsid w:val="0093354D"/>
    <w:rsid w:val="009335DC"/>
    <w:rsid w:val="0094461B"/>
    <w:rsid w:val="00944A9D"/>
    <w:rsid w:val="009530E1"/>
    <w:rsid w:val="00953975"/>
    <w:rsid w:val="00971EEF"/>
    <w:rsid w:val="009729DC"/>
    <w:rsid w:val="00975845"/>
    <w:rsid w:val="009772F8"/>
    <w:rsid w:val="009A02C3"/>
    <w:rsid w:val="009A6CD2"/>
    <w:rsid w:val="009A6E7C"/>
    <w:rsid w:val="009C39D4"/>
    <w:rsid w:val="009C7B11"/>
    <w:rsid w:val="009D0B48"/>
    <w:rsid w:val="009D0EE0"/>
    <w:rsid w:val="009D4C1E"/>
    <w:rsid w:val="009D53C5"/>
    <w:rsid w:val="009D5564"/>
    <w:rsid w:val="009E4260"/>
    <w:rsid w:val="00A05A18"/>
    <w:rsid w:val="00A05B14"/>
    <w:rsid w:val="00A13205"/>
    <w:rsid w:val="00A1368B"/>
    <w:rsid w:val="00A22F7F"/>
    <w:rsid w:val="00A23531"/>
    <w:rsid w:val="00A33A5F"/>
    <w:rsid w:val="00A33D1B"/>
    <w:rsid w:val="00A35677"/>
    <w:rsid w:val="00A37663"/>
    <w:rsid w:val="00A420B6"/>
    <w:rsid w:val="00A46957"/>
    <w:rsid w:val="00A5158C"/>
    <w:rsid w:val="00A55ED8"/>
    <w:rsid w:val="00A619AB"/>
    <w:rsid w:val="00A6319E"/>
    <w:rsid w:val="00A73CF2"/>
    <w:rsid w:val="00A74130"/>
    <w:rsid w:val="00A9482E"/>
    <w:rsid w:val="00AB3B18"/>
    <w:rsid w:val="00AD0268"/>
    <w:rsid w:val="00AE0E07"/>
    <w:rsid w:val="00AF2F75"/>
    <w:rsid w:val="00B01085"/>
    <w:rsid w:val="00B32EB0"/>
    <w:rsid w:val="00B33FAB"/>
    <w:rsid w:val="00B60697"/>
    <w:rsid w:val="00B61B26"/>
    <w:rsid w:val="00B6434F"/>
    <w:rsid w:val="00B71275"/>
    <w:rsid w:val="00B75954"/>
    <w:rsid w:val="00B83811"/>
    <w:rsid w:val="00B9012D"/>
    <w:rsid w:val="00B96ED2"/>
    <w:rsid w:val="00B97447"/>
    <w:rsid w:val="00BA29A5"/>
    <w:rsid w:val="00BC349E"/>
    <w:rsid w:val="00BC3952"/>
    <w:rsid w:val="00BE2A76"/>
    <w:rsid w:val="00BE2D3E"/>
    <w:rsid w:val="00BE4A51"/>
    <w:rsid w:val="00BF16DD"/>
    <w:rsid w:val="00BF4B93"/>
    <w:rsid w:val="00C00327"/>
    <w:rsid w:val="00C04E26"/>
    <w:rsid w:val="00C149AB"/>
    <w:rsid w:val="00C213F6"/>
    <w:rsid w:val="00C21CE8"/>
    <w:rsid w:val="00C264E0"/>
    <w:rsid w:val="00C32607"/>
    <w:rsid w:val="00C35265"/>
    <w:rsid w:val="00C406FA"/>
    <w:rsid w:val="00C50259"/>
    <w:rsid w:val="00C56F0C"/>
    <w:rsid w:val="00C62C2D"/>
    <w:rsid w:val="00C71D3A"/>
    <w:rsid w:val="00C740EF"/>
    <w:rsid w:val="00C74B91"/>
    <w:rsid w:val="00C762B6"/>
    <w:rsid w:val="00C778E3"/>
    <w:rsid w:val="00C8279C"/>
    <w:rsid w:val="00C86783"/>
    <w:rsid w:val="00C934AB"/>
    <w:rsid w:val="00C94943"/>
    <w:rsid w:val="00CB7A78"/>
    <w:rsid w:val="00CB7B03"/>
    <w:rsid w:val="00CC59F0"/>
    <w:rsid w:val="00CD3436"/>
    <w:rsid w:val="00CF5A7F"/>
    <w:rsid w:val="00CF623E"/>
    <w:rsid w:val="00CF6F91"/>
    <w:rsid w:val="00D036AC"/>
    <w:rsid w:val="00D06088"/>
    <w:rsid w:val="00D138FF"/>
    <w:rsid w:val="00D21074"/>
    <w:rsid w:val="00D25903"/>
    <w:rsid w:val="00D26446"/>
    <w:rsid w:val="00D27425"/>
    <w:rsid w:val="00D32CDB"/>
    <w:rsid w:val="00D33C41"/>
    <w:rsid w:val="00D34A66"/>
    <w:rsid w:val="00D36A31"/>
    <w:rsid w:val="00D422A6"/>
    <w:rsid w:val="00D422B2"/>
    <w:rsid w:val="00D4480B"/>
    <w:rsid w:val="00D44F94"/>
    <w:rsid w:val="00D45D94"/>
    <w:rsid w:val="00D51746"/>
    <w:rsid w:val="00D57CCD"/>
    <w:rsid w:val="00D60733"/>
    <w:rsid w:val="00D61CA3"/>
    <w:rsid w:val="00D651C6"/>
    <w:rsid w:val="00D65745"/>
    <w:rsid w:val="00D67120"/>
    <w:rsid w:val="00D72F6F"/>
    <w:rsid w:val="00D90308"/>
    <w:rsid w:val="00D91362"/>
    <w:rsid w:val="00D96D1C"/>
    <w:rsid w:val="00D97474"/>
    <w:rsid w:val="00D9781D"/>
    <w:rsid w:val="00DA189C"/>
    <w:rsid w:val="00DB0F51"/>
    <w:rsid w:val="00DB653C"/>
    <w:rsid w:val="00DC1433"/>
    <w:rsid w:val="00DC50D5"/>
    <w:rsid w:val="00DE3949"/>
    <w:rsid w:val="00DE6F82"/>
    <w:rsid w:val="00DF0CFF"/>
    <w:rsid w:val="00E00A02"/>
    <w:rsid w:val="00E021AF"/>
    <w:rsid w:val="00E068B0"/>
    <w:rsid w:val="00E102EB"/>
    <w:rsid w:val="00E1408F"/>
    <w:rsid w:val="00E37C78"/>
    <w:rsid w:val="00E4151C"/>
    <w:rsid w:val="00E46402"/>
    <w:rsid w:val="00E57990"/>
    <w:rsid w:val="00E661A2"/>
    <w:rsid w:val="00E66BB6"/>
    <w:rsid w:val="00E8103B"/>
    <w:rsid w:val="00E93B9E"/>
    <w:rsid w:val="00E94573"/>
    <w:rsid w:val="00EA281E"/>
    <w:rsid w:val="00EA56B1"/>
    <w:rsid w:val="00EB4B3C"/>
    <w:rsid w:val="00EB613B"/>
    <w:rsid w:val="00EC21C2"/>
    <w:rsid w:val="00EC4E4A"/>
    <w:rsid w:val="00EC6F8D"/>
    <w:rsid w:val="00ED62F0"/>
    <w:rsid w:val="00ED789E"/>
    <w:rsid w:val="00EE7FE1"/>
    <w:rsid w:val="00EF7AAA"/>
    <w:rsid w:val="00F118E4"/>
    <w:rsid w:val="00F15BFA"/>
    <w:rsid w:val="00F24A05"/>
    <w:rsid w:val="00F31E75"/>
    <w:rsid w:val="00F36F2F"/>
    <w:rsid w:val="00F41B29"/>
    <w:rsid w:val="00F4282E"/>
    <w:rsid w:val="00F44870"/>
    <w:rsid w:val="00F4530B"/>
    <w:rsid w:val="00F52E23"/>
    <w:rsid w:val="00F53B7D"/>
    <w:rsid w:val="00F556A3"/>
    <w:rsid w:val="00F63870"/>
    <w:rsid w:val="00F7463A"/>
    <w:rsid w:val="00F767DD"/>
    <w:rsid w:val="00F7721B"/>
    <w:rsid w:val="00F93E63"/>
    <w:rsid w:val="00FB2582"/>
    <w:rsid w:val="00FB45C8"/>
    <w:rsid w:val="00FC34A3"/>
    <w:rsid w:val="00FD3FA8"/>
    <w:rsid w:val="00FD5960"/>
    <w:rsid w:val="00FD5CA0"/>
    <w:rsid w:val="00FE1AF5"/>
    <w:rsid w:val="00FE4DE8"/>
    <w:rsid w:val="00FE5E96"/>
    <w:rsid w:val="00FF30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9F258"/>
  <w15:chartTrackingRefBased/>
  <w15:docId w15:val="{89232055-2DB3-4C11-8F4D-DBC0BF880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697"/>
  </w:style>
  <w:style w:type="paragraph" w:styleId="1">
    <w:name w:val="heading 1"/>
    <w:basedOn w:val="a"/>
    <w:next w:val="a"/>
    <w:link w:val="1Char"/>
    <w:uiPriority w:val="9"/>
    <w:qFormat/>
    <w:rsid w:val="00A7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7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73CF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73CF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73CF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73CF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73CF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73CF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73CF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3CF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73CF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73CF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73CF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73CF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73CF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73CF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73CF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73CF2"/>
    <w:rPr>
      <w:rFonts w:eastAsiaTheme="majorEastAsia" w:cstheme="majorBidi"/>
      <w:color w:val="272727" w:themeColor="text1" w:themeTint="D8"/>
    </w:rPr>
  </w:style>
  <w:style w:type="paragraph" w:styleId="a3">
    <w:name w:val="Title"/>
    <w:basedOn w:val="a"/>
    <w:next w:val="a"/>
    <w:link w:val="Char"/>
    <w:uiPriority w:val="10"/>
    <w:qFormat/>
    <w:rsid w:val="00A73C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73CF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73CF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73CF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73CF2"/>
    <w:pPr>
      <w:spacing w:before="160"/>
      <w:jc w:val="center"/>
    </w:pPr>
    <w:rPr>
      <w:i/>
      <w:iCs/>
      <w:color w:val="404040" w:themeColor="text1" w:themeTint="BF"/>
    </w:rPr>
  </w:style>
  <w:style w:type="character" w:customStyle="1" w:styleId="Char1">
    <w:name w:val="Απόσπασμα Char"/>
    <w:basedOn w:val="a0"/>
    <w:link w:val="a5"/>
    <w:uiPriority w:val="29"/>
    <w:rsid w:val="00A73CF2"/>
    <w:rPr>
      <w:i/>
      <w:iCs/>
      <w:color w:val="404040" w:themeColor="text1" w:themeTint="BF"/>
    </w:rPr>
  </w:style>
  <w:style w:type="paragraph" w:styleId="a6">
    <w:name w:val="List Paragraph"/>
    <w:basedOn w:val="a"/>
    <w:uiPriority w:val="99"/>
    <w:qFormat/>
    <w:rsid w:val="00A73CF2"/>
    <w:pPr>
      <w:ind w:left="720"/>
      <w:contextualSpacing/>
    </w:pPr>
  </w:style>
  <w:style w:type="character" w:styleId="a7">
    <w:name w:val="Intense Emphasis"/>
    <w:basedOn w:val="a0"/>
    <w:uiPriority w:val="21"/>
    <w:qFormat/>
    <w:rsid w:val="00A73CF2"/>
    <w:rPr>
      <w:i/>
      <w:iCs/>
      <w:color w:val="0F4761" w:themeColor="accent1" w:themeShade="BF"/>
    </w:rPr>
  </w:style>
  <w:style w:type="paragraph" w:styleId="a8">
    <w:name w:val="Intense Quote"/>
    <w:basedOn w:val="a"/>
    <w:next w:val="a"/>
    <w:link w:val="Char2"/>
    <w:uiPriority w:val="30"/>
    <w:qFormat/>
    <w:rsid w:val="00A7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73CF2"/>
    <w:rPr>
      <w:i/>
      <w:iCs/>
      <w:color w:val="0F4761" w:themeColor="accent1" w:themeShade="BF"/>
    </w:rPr>
  </w:style>
  <w:style w:type="character" w:styleId="a9">
    <w:name w:val="Intense Reference"/>
    <w:basedOn w:val="a0"/>
    <w:uiPriority w:val="32"/>
    <w:qFormat/>
    <w:rsid w:val="00A73CF2"/>
    <w:rPr>
      <w:b/>
      <w:bCs/>
      <w:smallCaps/>
      <w:color w:val="0F4761" w:themeColor="accent1" w:themeShade="BF"/>
      <w:spacing w:val="5"/>
    </w:rPr>
  </w:style>
  <w:style w:type="paragraph" w:styleId="aa">
    <w:name w:val="No Spacing"/>
    <w:link w:val="Char3"/>
    <w:uiPriority w:val="1"/>
    <w:qFormat/>
    <w:rsid w:val="00A73CF2"/>
    <w:pPr>
      <w:spacing w:after="0" w:line="240" w:lineRule="auto"/>
    </w:pPr>
    <w:rPr>
      <w:rFonts w:eastAsiaTheme="minorEastAsia"/>
      <w:kern w:val="0"/>
      <w:lang w:eastAsia="el-GR"/>
      <w14:ligatures w14:val="none"/>
    </w:rPr>
  </w:style>
  <w:style w:type="character" w:customStyle="1" w:styleId="Char3">
    <w:name w:val="Χωρίς διάστιχο Char"/>
    <w:basedOn w:val="a0"/>
    <w:link w:val="aa"/>
    <w:uiPriority w:val="1"/>
    <w:rsid w:val="00A73CF2"/>
    <w:rPr>
      <w:rFonts w:eastAsiaTheme="minorEastAsia"/>
      <w:kern w:val="0"/>
      <w:lang w:eastAsia="el-GR"/>
      <w14:ligatures w14:val="none"/>
    </w:rPr>
  </w:style>
  <w:style w:type="paragraph" w:styleId="ab">
    <w:name w:val="header"/>
    <w:basedOn w:val="a"/>
    <w:link w:val="Char4"/>
    <w:uiPriority w:val="99"/>
    <w:unhideWhenUsed/>
    <w:rsid w:val="00BE2A76"/>
    <w:pPr>
      <w:tabs>
        <w:tab w:val="center" w:pos="4153"/>
        <w:tab w:val="right" w:pos="8306"/>
      </w:tabs>
      <w:spacing w:after="0" w:line="240" w:lineRule="auto"/>
    </w:pPr>
  </w:style>
  <w:style w:type="character" w:customStyle="1" w:styleId="Char4">
    <w:name w:val="Κεφαλίδα Char"/>
    <w:basedOn w:val="a0"/>
    <w:link w:val="ab"/>
    <w:uiPriority w:val="99"/>
    <w:rsid w:val="00BE2A76"/>
  </w:style>
  <w:style w:type="paragraph" w:styleId="ac">
    <w:name w:val="footer"/>
    <w:basedOn w:val="a"/>
    <w:link w:val="Char5"/>
    <w:uiPriority w:val="99"/>
    <w:unhideWhenUsed/>
    <w:rsid w:val="00BE2A76"/>
    <w:pPr>
      <w:tabs>
        <w:tab w:val="center" w:pos="4153"/>
        <w:tab w:val="right" w:pos="8306"/>
      </w:tabs>
      <w:spacing w:after="0" w:line="240" w:lineRule="auto"/>
    </w:pPr>
  </w:style>
  <w:style w:type="character" w:customStyle="1" w:styleId="Char5">
    <w:name w:val="Υποσέλιδο Char"/>
    <w:basedOn w:val="a0"/>
    <w:link w:val="ac"/>
    <w:uiPriority w:val="99"/>
    <w:rsid w:val="00BE2A76"/>
  </w:style>
  <w:style w:type="paragraph" w:styleId="Web">
    <w:name w:val="Normal (Web)"/>
    <w:basedOn w:val="a"/>
    <w:uiPriority w:val="99"/>
    <w:unhideWhenUsed/>
    <w:rsid w:val="00D57CCD"/>
    <w:pPr>
      <w:spacing w:before="100" w:beforeAutospacing="1" w:after="100" w:afterAutospacing="1" w:line="240" w:lineRule="auto"/>
    </w:pPr>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unhideWhenUsed/>
    <w:rsid w:val="004E3B75"/>
    <w:rPr>
      <w:color w:val="467886" w:themeColor="hyperlink"/>
      <w:u w:val="single"/>
    </w:rPr>
  </w:style>
  <w:style w:type="character" w:styleId="ad">
    <w:name w:val="Unresolved Mention"/>
    <w:basedOn w:val="a0"/>
    <w:uiPriority w:val="99"/>
    <w:semiHidden/>
    <w:unhideWhenUsed/>
    <w:rsid w:val="004E3B75"/>
    <w:rPr>
      <w:color w:val="605E5C"/>
      <w:shd w:val="clear" w:color="auto" w:fill="E1DFDD"/>
    </w:rPr>
  </w:style>
  <w:style w:type="character" w:styleId="ae">
    <w:name w:val="Strong"/>
    <w:basedOn w:val="a0"/>
    <w:uiPriority w:val="22"/>
    <w:qFormat/>
    <w:rsid w:val="00F118E4"/>
    <w:rPr>
      <w:b/>
      <w:bCs/>
    </w:rPr>
  </w:style>
  <w:style w:type="character" w:styleId="af">
    <w:name w:val="annotation reference"/>
    <w:basedOn w:val="a0"/>
    <w:uiPriority w:val="99"/>
    <w:semiHidden/>
    <w:unhideWhenUsed/>
    <w:rsid w:val="00A33D1B"/>
    <w:rPr>
      <w:sz w:val="16"/>
      <w:szCs w:val="16"/>
    </w:rPr>
  </w:style>
  <w:style w:type="paragraph" w:styleId="af0">
    <w:name w:val="annotation text"/>
    <w:basedOn w:val="a"/>
    <w:link w:val="Char6"/>
    <w:uiPriority w:val="99"/>
    <w:unhideWhenUsed/>
    <w:rsid w:val="00A33D1B"/>
    <w:pPr>
      <w:spacing w:line="240" w:lineRule="auto"/>
    </w:pPr>
    <w:rPr>
      <w:sz w:val="20"/>
      <w:szCs w:val="20"/>
    </w:rPr>
  </w:style>
  <w:style w:type="character" w:customStyle="1" w:styleId="Char6">
    <w:name w:val="Κείμενο σχολίου Char"/>
    <w:basedOn w:val="a0"/>
    <w:link w:val="af0"/>
    <w:uiPriority w:val="99"/>
    <w:rsid w:val="00A33D1B"/>
    <w:rPr>
      <w:sz w:val="20"/>
      <w:szCs w:val="20"/>
    </w:rPr>
  </w:style>
  <w:style w:type="paragraph" w:styleId="af1">
    <w:name w:val="annotation subject"/>
    <w:basedOn w:val="af0"/>
    <w:next w:val="af0"/>
    <w:link w:val="Char7"/>
    <w:uiPriority w:val="99"/>
    <w:semiHidden/>
    <w:unhideWhenUsed/>
    <w:rsid w:val="00A33D1B"/>
    <w:rPr>
      <w:b/>
      <w:bCs/>
    </w:rPr>
  </w:style>
  <w:style w:type="character" w:customStyle="1" w:styleId="Char7">
    <w:name w:val="Θέμα σχολίου Char"/>
    <w:basedOn w:val="Char6"/>
    <w:link w:val="af1"/>
    <w:uiPriority w:val="99"/>
    <w:semiHidden/>
    <w:rsid w:val="00A33D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2964">
      <w:bodyDiv w:val="1"/>
      <w:marLeft w:val="0"/>
      <w:marRight w:val="0"/>
      <w:marTop w:val="0"/>
      <w:marBottom w:val="0"/>
      <w:divBdr>
        <w:top w:val="none" w:sz="0" w:space="0" w:color="auto"/>
        <w:left w:val="none" w:sz="0" w:space="0" w:color="auto"/>
        <w:bottom w:val="none" w:sz="0" w:space="0" w:color="auto"/>
        <w:right w:val="none" w:sz="0" w:space="0" w:color="auto"/>
      </w:divBdr>
    </w:div>
    <w:div w:id="65348699">
      <w:bodyDiv w:val="1"/>
      <w:marLeft w:val="0"/>
      <w:marRight w:val="0"/>
      <w:marTop w:val="0"/>
      <w:marBottom w:val="0"/>
      <w:divBdr>
        <w:top w:val="none" w:sz="0" w:space="0" w:color="auto"/>
        <w:left w:val="none" w:sz="0" w:space="0" w:color="auto"/>
        <w:bottom w:val="none" w:sz="0" w:space="0" w:color="auto"/>
        <w:right w:val="none" w:sz="0" w:space="0" w:color="auto"/>
      </w:divBdr>
    </w:div>
    <w:div w:id="68624854">
      <w:bodyDiv w:val="1"/>
      <w:marLeft w:val="0"/>
      <w:marRight w:val="0"/>
      <w:marTop w:val="0"/>
      <w:marBottom w:val="0"/>
      <w:divBdr>
        <w:top w:val="none" w:sz="0" w:space="0" w:color="auto"/>
        <w:left w:val="none" w:sz="0" w:space="0" w:color="auto"/>
        <w:bottom w:val="none" w:sz="0" w:space="0" w:color="auto"/>
        <w:right w:val="none" w:sz="0" w:space="0" w:color="auto"/>
      </w:divBdr>
    </w:div>
    <w:div w:id="101145521">
      <w:bodyDiv w:val="1"/>
      <w:marLeft w:val="0"/>
      <w:marRight w:val="0"/>
      <w:marTop w:val="0"/>
      <w:marBottom w:val="0"/>
      <w:divBdr>
        <w:top w:val="none" w:sz="0" w:space="0" w:color="auto"/>
        <w:left w:val="none" w:sz="0" w:space="0" w:color="auto"/>
        <w:bottom w:val="none" w:sz="0" w:space="0" w:color="auto"/>
        <w:right w:val="none" w:sz="0" w:space="0" w:color="auto"/>
      </w:divBdr>
    </w:div>
    <w:div w:id="114836348">
      <w:bodyDiv w:val="1"/>
      <w:marLeft w:val="0"/>
      <w:marRight w:val="0"/>
      <w:marTop w:val="0"/>
      <w:marBottom w:val="0"/>
      <w:divBdr>
        <w:top w:val="none" w:sz="0" w:space="0" w:color="auto"/>
        <w:left w:val="none" w:sz="0" w:space="0" w:color="auto"/>
        <w:bottom w:val="none" w:sz="0" w:space="0" w:color="auto"/>
        <w:right w:val="none" w:sz="0" w:space="0" w:color="auto"/>
      </w:divBdr>
    </w:div>
    <w:div w:id="118307766">
      <w:bodyDiv w:val="1"/>
      <w:marLeft w:val="0"/>
      <w:marRight w:val="0"/>
      <w:marTop w:val="0"/>
      <w:marBottom w:val="0"/>
      <w:divBdr>
        <w:top w:val="none" w:sz="0" w:space="0" w:color="auto"/>
        <w:left w:val="none" w:sz="0" w:space="0" w:color="auto"/>
        <w:bottom w:val="none" w:sz="0" w:space="0" w:color="auto"/>
        <w:right w:val="none" w:sz="0" w:space="0" w:color="auto"/>
      </w:divBdr>
    </w:div>
    <w:div w:id="135293954">
      <w:bodyDiv w:val="1"/>
      <w:marLeft w:val="0"/>
      <w:marRight w:val="0"/>
      <w:marTop w:val="0"/>
      <w:marBottom w:val="0"/>
      <w:divBdr>
        <w:top w:val="none" w:sz="0" w:space="0" w:color="auto"/>
        <w:left w:val="none" w:sz="0" w:space="0" w:color="auto"/>
        <w:bottom w:val="none" w:sz="0" w:space="0" w:color="auto"/>
        <w:right w:val="none" w:sz="0" w:space="0" w:color="auto"/>
      </w:divBdr>
      <w:divsChild>
        <w:div w:id="675109897">
          <w:marLeft w:val="0"/>
          <w:marRight w:val="0"/>
          <w:marTop w:val="120"/>
          <w:marBottom w:val="0"/>
          <w:divBdr>
            <w:top w:val="none" w:sz="0" w:space="0" w:color="auto"/>
            <w:left w:val="none" w:sz="0" w:space="0" w:color="auto"/>
            <w:bottom w:val="none" w:sz="0" w:space="0" w:color="auto"/>
            <w:right w:val="none" w:sz="0" w:space="0" w:color="auto"/>
          </w:divBdr>
          <w:divsChild>
            <w:div w:id="1377051024">
              <w:marLeft w:val="0"/>
              <w:marRight w:val="0"/>
              <w:marTop w:val="0"/>
              <w:marBottom w:val="0"/>
              <w:divBdr>
                <w:top w:val="none" w:sz="0" w:space="0" w:color="auto"/>
                <w:left w:val="none" w:sz="0" w:space="0" w:color="auto"/>
                <w:bottom w:val="none" w:sz="0" w:space="0" w:color="auto"/>
                <w:right w:val="none" w:sz="0" w:space="0" w:color="auto"/>
              </w:divBdr>
            </w:div>
          </w:divsChild>
        </w:div>
        <w:div w:id="512378051">
          <w:marLeft w:val="0"/>
          <w:marRight w:val="0"/>
          <w:marTop w:val="120"/>
          <w:marBottom w:val="0"/>
          <w:divBdr>
            <w:top w:val="none" w:sz="0" w:space="0" w:color="auto"/>
            <w:left w:val="none" w:sz="0" w:space="0" w:color="auto"/>
            <w:bottom w:val="none" w:sz="0" w:space="0" w:color="auto"/>
            <w:right w:val="none" w:sz="0" w:space="0" w:color="auto"/>
          </w:divBdr>
          <w:divsChild>
            <w:div w:id="166547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5801">
      <w:bodyDiv w:val="1"/>
      <w:marLeft w:val="0"/>
      <w:marRight w:val="0"/>
      <w:marTop w:val="0"/>
      <w:marBottom w:val="0"/>
      <w:divBdr>
        <w:top w:val="none" w:sz="0" w:space="0" w:color="auto"/>
        <w:left w:val="none" w:sz="0" w:space="0" w:color="auto"/>
        <w:bottom w:val="none" w:sz="0" w:space="0" w:color="auto"/>
        <w:right w:val="none" w:sz="0" w:space="0" w:color="auto"/>
      </w:divBdr>
    </w:div>
    <w:div w:id="181482390">
      <w:bodyDiv w:val="1"/>
      <w:marLeft w:val="0"/>
      <w:marRight w:val="0"/>
      <w:marTop w:val="0"/>
      <w:marBottom w:val="0"/>
      <w:divBdr>
        <w:top w:val="none" w:sz="0" w:space="0" w:color="auto"/>
        <w:left w:val="none" w:sz="0" w:space="0" w:color="auto"/>
        <w:bottom w:val="none" w:sz="0" w:space="0" w:color="auto"/>
        <w:right w:val="none" w:sz="0" w:space="0" w:color="auto"/>
      </w:divBdr>
    </w:div>
    <w:div w:id="202525553">
      <w:bodyDiv w:val="1"/>
      <w:marLeft w:val="0"/>
      <w:marRight w:val="0"/>
      <w:marTop w:val="0"/>
      <w:marBottom w:val="0"/>
      <w:divBdr>
        <w:top w:val="none" w:sz="0" w:space="0" w:color="auto"/>
        <w:left w:val="none" w:sz="0" w:space="0" w:color="auto"/>
        <w:bottom w:val="none" w:sz="0" w:space="0" w:color="auto"/>
        <w:right w:val="none" w:sz="0" w:space="0" w:color="auto"/>
      </w:divBdr>
    </w:div>
    <w:div w:id="271399399">
      <w:bodyDiv w:val="1"/>
      <w:marLeft w:val="0"/>
      <w:marRight w:val="0"/>
      <w:marTop w:val="0"/>
      <w:marBottom w:val="0"/>
      <w:divBdr>
        <w:top w:val="none" w:sz="0" w:space="0" w:color="auto"/>
        <w:left w:val="none" w:sz="0" w:space="0" w:color="auto"/>
        <w:bottom w:val="none" w:sz="0" w:space="0" w:color="auto"/>
        <w:right w:val="none" w:sz="0" w:space="0" w:color="auto"/>
      </w:divBdr>
      <w:divsChild>
        <w:div w:id="379551698">
          <w:marLeft w:val="0"/>
          <w:marRight w:val="0"/>
          <w:marTop w:val="120"/>
          <w:marBottom w:val="0"/>
          <w:divBdr>
            <w:top w:val="none" w:sz="0" w:space="0" w:color="auto"/>
            <w:left w:val="none" w:sz="0" w:space="0" w:color="auto"/>
            <w:bottom w:val="none" w:sz="0" w:space="0" w:color="auto"/>
            <w:right w:val="none" w:sz="0" w:space="0" w:color="auto"/>
          </w:divBdr>
          <w:divsChild>
            <w:div w:id="32577421">
              <w:marLeft w:val="0"/>
              <w:marRight w:val="0"/>
              <w:marTop w:val="0"/>
              <w:marBottom w:val="0"/>
              <w:divBdr>
                <w:top w:val="none" w:sz="0" w:space="0" w:color="auto"/>
                <w:left w:val="none" w:sz="0" w:space="0" w:color="auto"/>
                <w:bottom w:val="none" w:sz="0" w:space="0" w:color="auto"/>
                <w:right w:val="none" w:sz="0" w:space="0" w:color="auto"/>
              </w:divBdr>
            </w:div>
          </w:divsChild>
        </w:div>
        <w:div w:id="1725447012">
          <w:marLeft w:val="0"/>
          <w:marRight w:val="0"/>
          <w:marTop w:val="120"/>
          <w:marBottom w:val="0"/>
          <w:divBdr>
            <w:top w:val="none" w:sz="0" w:space="0" w:color="auto"/>
            <w:left w:val="none" w:sz="0" w:space="0" w:color="auto"/>
            <w:bottom w:val="none" w:sz="0" w:space="0" w:color="auto"/>
            <w:right w:val="none" w:sz="0" w:space="0" w:color="auto"/>
          </w:divBdr>
          <w:divsChild>
            <w:div w:id="11296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2636">
      <w:bodyDiv w:val="1"/>
      <w:marLeft w:val="0"/>
      <w:marRight w:val="0"/>
      <w:marTop w:val="0"/>
      <w:marBottom w:val="0"/>
      <w:divBdr>
        <w:top w:val="none" w:sz="0" w:space="0" w:color="auto"/>
        <w:left w:val="none" w:sz="0" w:space="0" w:color="auto"/>
        <w:bottom w:val="none" w:sz="0" w:space="0" w:color="auto"/>
        <w:right w:val="none" w:sz="0" w:space="0" w:color="auto"/>
      </w:divBdr>
      <w:divsChild>
        <w:div w:id="277487835">
          <w:marLeft w:val="0"/>
          <w:marRight w:val="0"/>
          <w:marTop w:val="0"/>
          <w:marBottom w:val="0"/>
          <w:divBdr>
            <w:top w:val="none" w:sz="0" w:space="0" w:color="auto"/>
            <w:left w:val="none" w:sz="0" w:space="0" w:color="auto"/>
            <w:bottom w:val="none" w:sz="0" w:space="0" w:color="auto"/>
            <w:right w:val="none" w:sz="0" w:space="0" w:color="auto"/>
          </w:divBdr>
        </w:div>
        <w:div w:id="285696117">
          <w:marLeft w:val="0"/>
          <w:marRight w:val="0"/>
          <w:marTop w:val="0"/>
          <w:marBottom w:val="0"/>
          <w:divBdr>
            <w:top w:val="none" w:sz="0" w:space="0" w:color="auto"/>
            <w:left w:val="none" w:sz="0" w:space="0" w:color="auto"/>
            <w:bottom w:val="none" w:sz="0" w:space="0" w:color="auto"/>
            <w:right w:val="none" w:sz="0" w:space="0" w:color="auto"/>
          </w:divBdr>
        </w:div>
      </w:divsChild>
    </w:div>
    <w:div w:id="300155236">
      <w:bodyDiv w:val="1"/>
      <w:marLeft w:val="0"/>
      <w:marRight w:val="0"/>
      <w:marTop w:val="0"/>
      <w:marBottom w:val="0"/>
      <w:divBdr>
        <w:top w:val="none" w:sz="0" w:space="0" w:color="auto"/>
        <w:left w:val="none" w:sz="0" w:space="0" w:color="auto"/>
        <w:bottom w:val="none" w:sz="0" w:space="0" w:color="auto"/>
        <w:right w:val="none" w:sz="0" w:space="0" w:color="auto"/>
      </w:divBdr>
    </w:div>
    <w:div w:id="366104860">
      <w:bodyDiv w:val="1"/>
      <w:marLeft w:val="0"/>
      <w:marRight w:val="0"/>
      <w:marTop w:val="0"/>
      <w:marBottom w:val="0"/>
      <w:divBdr>
        <w:top w:val="none" w:sz="0" w:space="0" w:color="auto"/>
        <w:left w:val="none" w:sz="0" w:space="0" w:color="auto"/>
        <w:bottom w:val="none" w:sz="0" w:space="0" w:color="auto"/>
        <w:right w:val="none" w:sz="0" w:space="0" w:color="auto"/>
      </w:divBdr>
    </w:div>
    <w:div w:id="388309341">
      <w:bodyDiv w:val="1"/>
      <w:marLeft w:val="0"/>
      <w:marRight w:val="0"/>
      <w:marTop w:val="0"/>
      <w:marBottom w:val="0"/>
      <w:divBdr>
        <w:top w:val="none" w:sz="0" w:space="0" w:color="auto"/>
        <w:left w:val="none" w:sz="0" w:space="0" w:color="auto"/>
        <w:bottom w:val="none" w:sz="0" w:space="0" w:color="auto"/>
        <w:right w:val="none" w:sz="0" w:space="0" w:color="auto"/>
      </w:divBdr>
    </w:div>
    <w:div w:id="403845673">
      <w:bodyDiv w:val="1"/>
      <w:marLeft w:val="0"/>
      <w:marRight w:val="0"/>
      <w:marTop w:val="0"/>
      <w:marBottom w:val="0"/>
      <w:divBdr>
        <w:top w:val="none" w:sz="0" w:space="0" w:color="auto"/>
        <w:left w:val="none" w:sz="0" w:space="0" w:color="auto"/>
        <w:bottom w:val="none" w:sz="0" w:space="0" w:color="auto"/>
        <w:right w:val="none" w:sz="0" w:space="0" w:color="auto"/>
      </w:divBdr>
    </w:div>
    <w:div w:id="435561559">
      <w:bodyDiv w:val="1"/>
      <w:marLeft w:val="0"/>
      <w:marRight w:val="0"/>
      <w:marTop w:val="0"/>
      <w:marBottom w:val="0"/>
      <w:divBdr>
        <w:top w:val="none" w:sz="0" w:space="0" w:color="auto"/>
        <w:left w:val="none" w:sz="0" w:space="0" w:color="auto"/>
        <w:bottom w:val="none" w:sz="0" w:space="0" w:color="auto"/>
        <w:right w:val="none" w:sz="0" w:space="0" w:color="auto"/>
      </w:divBdr>
    </w:div>
    <w:div w:id="446200311">
      <w:bodyDiv w:val="1"/>
      <w:marLeft w:val="0"/>
      <w:marRight w:val="0"/>
      <w:marTop w:val="0"/>
      <w:marBottom w:val="0"/>
      <w:divBdr>
        <w:top w:val="none" w:sz="0" w:space="0" w:color="auto"/>
        <w:left w:val="none" w:sz="0" w:space="0" w:color="auto"/>
        <w:bottom w:val="none" w:sz="0" w:space="0" w:color="auto"/>
        <w:right w:val="none" w:sz="0" w:space="0" w:color="auto"/>
      </w:divBdr>
    </w:div>
    <w:div w:id="455223761">
      <w:bodyDiv w:val="1"/>
      <w:marLeft w:val="0"/>
      <w:marRight w:val="0"/>
      <w:marTop w:val="0"/>
      <w:marBottom w:val="0"/>
      <w:divBdr>
        <w:top w:val="none" w:sz="0" w:space="0" w:color="auto"/>
        <w:left w:val="none" w:sz="0" w:space="0" w:color="auto"/>
        <w:bottom w:val="none" w:sz="0" w:space="0" w:color="auto"/>
        <w:right w:val="none" w:sz="0" w:space="0" w:color="auto"/>
      </w:divBdr>
      <w:divsChild>
        <w:div w:id="174809806">
          <w:marLeft w:val="0"/>
          <w:marRight w:val="0"/>
          <w:marTop w:val="75"/>
          <w:marBottom w:val="75"/>
          <w:divBdr>
            <w:top w:val="none" w:sz="0" w:space="0" w:color="auto"/>
            <w:left w:val="none" w:sz="0" w:space="0" w:color="auto"/>
            <w:bottom w:val="none" w:sz="0" w:space="0" w:color="auto"/>
            <w:right w:val="none" w:sz="0" w:space="0" w:color="auto"/>
          </w:divBdr>
        </w:div>
      </w:divsChild>
    </w:div>
    <w:div w:id="465853509">
      <w:bodyDiv w:val="1"/>
      <w:marLeft w:val="0"/>
      <w:marRight w:val="0"/>
      <w:marTop w:val="0"/>
      <w:marBottom w:val="0"/>
      <w:divBdr>
        <w:top w:val="none" w:sz="0" w:space="0" w:color="auto"/>
        <w:left w:val="none" w:sz="0" w:space="0" w:color="auto"/>
        <w:bottom w:val="none" w:sz="0" w:space="0" w:color="auto"/>
        <w:right w:val="none" w:sz="0" w:space="0" w:color="auto"/>
      </w:divBdr>
    </w:div>
    <w:div w:id="541794077">
      <w:bodyDiv w:val="1"/>
      <w:marLeft w:val="0"/>
      <w:marRight w:val="0"/>
      <w:marTop w:val="0"/>
      <w:marBottom w:val="0"/>
      <w:divBdr>
        <w:top w:val="none" w:sz="0" w:space="0" w:color="auto"/>
        <w:left w:val="none" w:sz="0" w:space="0" w:color="auto"/>
        <w:bottom w:val="none" w:sz="0" w:space="0" w:color="auto"/>
        <w:right w:val="none" w:sz="0" w:space="0" w:color="auto"/>
      </w:divBdr>
    </w:div>
    <w:div w:id="552041692">
      <w:bodyDiv w:val="1"/>
      <w:marLeft w:val="0"/>
      <w:marRight w:val="0"/>
      <w:marTop w:val="0"/>
      <w:marBottom w:val="0"/>
      <w:divBdr>
        <w:top w:val="none" w:sz="0" w:space="0" w:color="auto"/>
        <w:left w:val="none" w:sz="0" w:space="0" w:color="auto"/>
        <w:bottom w:val="none" w:sz="0" w:space="0" w:color="auto"/>
        <w:right w:val="none" w:sz="0" w:space="0" w:color="auto"/>
      </w:divBdr>
    </w:div>
    <w:div w:id="589779929">
      <w:bodyDiv w:val="1"/>
      <w:marLeft w:val="0"/>
      <w:marRight w:val="0"/>
      <w:marTop w:val="0"/>
      <w:marBottom w:val="0"/>
      <w:divBdr>
        <w:top w:val="none" w:sz="0" w:space="0" w:color="auto"/>
        <w:left w:val="none" w:sz="0" w:space="0" w:color="auto"/>
        <w:bottom w:val="none" w:sz="0" w:space="0" w:color="auto"/>
        <w:right w:val="none" w:sz="0" w:space="0" w:color="auto"/>
      </w:divBdr>
    </w:div>
    <w:div w:id="593780104">
      <w:bodyDiv w:val="1"/>
      <w:marLeft w:val="0"/>
      <w:marRight w:val="0"/>
      <w:marTop w:val="0"/>
      <w:marBottom w:val="0"/>
      <w:divBdr>
        <w:top w:val="none" w:sz="0" w:space="0" w:color="auto"/>
        <w:left w:val="none" w:sz="0" w:space="0" w:color="auto"/>
        <w:bottom w:val="none" w:sz="0" w:space="0" w:color="auto"/>
        <w:right w:val="none" w:sz="0" w:space="0" w:color="auto"/>
      </w:divBdr>
    </w:div>
    <w:div w:id="801122220">
      <w:bodyDiv w:val="1"/>
      <w:marLeft w:val="0"/>
      <w:marRight w:val="0"/>
      <w:marTop w:val="0"/>
      <w:marBottom w:val="0"/>
      <w:divBdr>
        <w:top w:val="none" w:sz="0" w:space="0" w:color="auto"/>
        <w:left w:val="none" w:sz="0" w:space="0" w:color="auto"/>
        <w:bottom w:val="none" w:sz="0" w:space="0" w:color="auto"/>
        <w:right w:val="none" w:sz="0" w:space="0" w:color="auto"/>
      </w:divBdr>
    </w:div>
    <w:div w:id="804929851">
      <w:bodyDiv w:val="1"/>
      <w:marLeft w:val="0"/>
      <w:marRight w:val="0"/>
      <w:marTop w:val="0"/>
      <w:marBottom w:val="0"/>
      <w:divBdr>
        <w:top w:val="none" w:sz="0" w:space="0" w:color="auto"/>
        <w:left w:val="none" w:sz="0" w:space="0" w:color="auto"/>
        <w:bottom w:val="none" w:sz="0" w:space="0" w:color="auto"/>
        <w:right w:val="none" w:sz="0" w:space="0" w:color="auto"/>
      </w:divBdr>
    </w:div>
    <w:div w:id="821388537">
      <w:bodyDiv w:val="1"/>
      <w:marLeft w:val="0"/>
      <w:marRight w:val="0"/>
      <w:marTop w:val="0"/>
      <w:marBottom w:val="0"/>
      <w:divBdr>
        <w:top w:val="none" w:sz="0" w:space="0" w:color="auto"/>
        <w:left w:val="none" w:sz="0" w:space="0" w:color="auto"/>
        <w:bottom w:val="none" w:sz="0" w:space="0" w:color="auto"/>
        <w:right w:val="none" w:sz="0" w:space="0" w:color="auto"/>
      </w:divBdr>
    </w:div>
    <w:div w:id="893278972">
      <w:bodyDiv w:val="1"/>
      <w:marLeft w:val="0"/>
      <w:marRight w:val="0"/>
      <w:marTop w:val="0"/>
      <w:marBottom w:val="0"/>
      <w:divBdr>
        <w:top w:val="none" w:sz="0" w:space="0" w:color="auto"/>
        <w:left w:val="none" w:sz="0" w:space="0" w:color="auto"/>
        <w:bottom w:val="none" w:sz="0" w:space="0" w:color="auto"/>
        <w:right w:val="none" w:sz="0" w:space="0" w:color="auto"/>
      </w:divBdr>
    </w:div>
    <w:div w:id="919481005">
      <w:bodyDiv w:val="1"/>
      <w:marLeft w:val="0"/>
      <w:marRight w:val="0"/>
      <w:marTop w:val="0"/>
      <w:marBottom w:val="0"/>
      <w:divBdr>
        <w:top w:val="none" w:sz="0" w:space="0" w:color="auto"/>
        <w:left w:val="none" w:sz="0" w:space="0" w:color="auto"/>
        <w:bottom w:val="none" w:sz="0" w:space="0" w:color="auto"/>
        <w:right w:val="none" w:sz="0" w:space="0" w:color="auto"/>
      </w:divBdr>
    </w:div>
    <w:div w:id="977147783">
      <w:bodyDiv w:val="1"/>
      <w:marLeft w:val="0"/>
      <w:marRight w:val="0"/>
      <w:marTop w:val="0"/>
      <w:marBottom w:val="0"/>
      <w:divBdr>
        <w:top w:val="none" w:sz="0" w:space="0" w:color="auto"/>
        <w:left w:val="none" w:sz="0" w:space="0" w:color="auto"/>
        <w:bottom w:val="none" w:sz="0" w:space="0" w:color="auto"/>
        <w:right w:val="none" w:sz="0" w:space="0" w:color="auto"/>
      </w:divBdr>
    </w:div>
    <w:div w:id="1107040176">
      <w:bodyDiv w:val="1"/>
      <w:marLeft w:val="0"/>
      <w:marRight w:val="0"/>
      <w:marTop w:val="0"/>
      <w:marBottom w:val="0"/>
      <w:divBdr>
        <w:top w:val="none" w:sz="0" w:space="0" w:color="auto"/>
        <w:left w:val="none" w:sz="0" w:space="0" w:color="auto"/>
        <w:bottom w:val="none" w:sz="0" w:space="0" w:color="auto"/>
        <w:right w:val="none" w:sz="0" w:space="0" w:color="auto"/>
      </w:divBdr>
      <w:divsChild>
        <w:div w:id="1064261178">
          <w:marLeft w:val="0"/>
          <w:marRight w:val="0"/>
          <w:marTop w:val="120"/>
          <w:marBottom w:val="0"/>
          <w:divBdr>
            <w:top w:val="none" w:sz="0" w:space="0" w:color="auto"/>
            <w:left w:val="none" w:sz="0" w:space="0" w:color="auto"/>
            <w:bottom w:val="none" w:sz="0" w:space="0" w:color="auto"/>
            <w:right w:val="none" w:sz="0" w:space="0" w:color="auto"/>
          </w:divBdr>
          <w:divsChild>
            <w:div w:id="397244870">
              <w:marLeft w:val="0"/>
              <w:marRight w:val="0"/>
              <w:marTop w:val="0"/>
              <w:marBottom w:val="0"/>
              <w:divBdr>
                <w:top w:val="none" w:sz="0" w:space="0" w:color="auto"/>
                <w:left w:val="none" w:sz="0" w:space="0" w:color="auto"/>
                <w:bottom w:val="none" w:sz="0" w:space="0" w:color="auto"/>
                <w:right w:val="none" w:sz="0" w:space="0" w:color="auto"/>
              </w:divBdr>
            </w:div>
          </w:divsChild>
        </w:div>
        <w:div w:id="1641036726">
          <w:marLeft w:val="0"/>
          <w:marRight w:val="0"/>
          <w:marTop w:val="120"/>
          <w:marBottom w:val="0"/>
          <w:divBdr>
            <w:top w:val="none" w:sz="0" w:space="0" w:color="auto"/>
            <w:left w:val="none" w:sz="0" w:space="0" w:color="auto"/>
            <w:bottom w:val="none" w:sz="0" w:space="0" w:color="auto"/>
            <w:right w:val="none" w:sz="0" w:space="0" w:color="auto"/>
          </w:divBdr>
          <w:divsChild>
            <w:div w:id="11221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2988">
      <w:bodyDiv w:val="1"/>
      <w:marLeft w:val="0"/>
      <w:marRight w:val="0"/>
      <w:marTop w:val="0"/>
      <w:marBottom w:val="0"/>
      <w:divBdr>
        <w:top w:val="none" w:sz="0" w:space="0" w:color="auto"/>
        <w:left w:val="none" w:sz="0" w:space="0" w:color="auto"/>
        <w:bottom w:val="none" w:sz="0" w:space="0" w:color="auto"/>
        <w:right w:val="none" w:sz="0" w:space="0" w:color="auto"/>
      </w:divBdr>
    </w:div>
    <w:div w:id="1257398521">
      <w:bodyDiv w:val="1"/>
      <w:marLeft w:val="0"/>
      <w:marRight w:val="0"/>
      <w:marTop w:val="0"/>
      <w:marBottom w:val="0"/>
      <w:divBdr>
        <w:top w:val="none" w:sz="0" w:space="0" w:color="auto"/>
        <w:left w:val="none" w:sz="0" w:space="0" w:color="auto"/>
        <w:bottom w:val="none" w:sz="0" w:space="0" w:color="auto"/>
        <w:right w:val="none" w:sz="0" w:space="0" w:color="auto"/>
      </w:divBdr>
    </w:div>
    <w:div w:id="1284657335">
      <w:bodyDiv w:val="1"/>
      <w:marLeft w:val="0"/>
      <w:marRight w:val="0"/>
      <w:marTop w:val="0"/>
      <w:marBottom w:val="0"/>
      <w:divBdr>
        <w:top w:val="none" w:sz="0" w:space="0" w:color="auto"/>
        <w:left w:val="none" w:sz="0" w:space="0" w:color="auto"/>
        <w:bottom w:val="none" w:sz="0" w:space="0" w:color="auto"/>
        <w:right w:val="none" w:sz="0" w:space="0" w:color="auto"/>
      </w:divBdr>
    </w:div>
    <w:div w:id="1352680964">
      <w:bodyDiv w:val="1"/>
      <w:marLeft w:val="0"/>
      <w:marRight w:val="0"/>
      <w:marTop w:val="0"/>
      <w:marBottom w:val="0"/>
      <w:divBdr>
        <w:top w:val="none" w:sz="0" w:space="0" w:color="auto"/>
        <w:left w:val="none" w:sz="0" w:space="0" w:color="auto"/>
        <w:bottom w:val="none" w:sz="0" w:space="0" w:color="auto"/>
        <w:right w:val="none" w:sz="0" w:space="0" w:color="auto"/>
      </w:divBdr>
    </w:div>
    <w:div w:id="1355300655">
      <w:bodyDiv w:val="1"/>
      <w:marLeft w:val="0"/>
      <w:marRight w:val="0"/>
      <w:marTop w:val="0"/>
      <w:marBottom w:val="0"/>
      <w:divBdr>
        <w:top w:val="none" w:sz="0" w:space="0" w:color="auto"/>
        <w:left w:val="none" w:sz="0" w:space="0" w:color="auto"/>
        <w:bottom w:val="none" w:sz="0" w:space="0" w:color="auto"/>
        <w:right w:val="none" w:sz="0" w:space="0" w:color="auto"/>
      </w:divBdr>
    </w:div>
    <w:div w:id="1519150448">
      <w:bodyDiv w:val="1"/>
      <w:marLeft w:val="0"/>
      <w:marRight w:val="0"/>
      <w:marTop w:val="0"/>
      <w:marBottom w:val="0"/>
      <w:divBdr>
        <w:top w:val="none" w:sz="0" w:space="0" w:color="auto"/>
        <w:left w:val="none" w:sz="0" w:space="0" w:color="auto"/>
        <w:bottom w:val="none" w:sz="0" w:space="0" w:color="auto"/>
        <w:right w:val="none" w:sz="0" w:space="0" w:color="auto"/>
      </w:divBdr>
    </w:div>
    <w:div w:id="1575700473">
      <w:bodyDiv w:val="1"/>
      <w:marLeft w:val="0"/>
      <w:marRight w:val="0"/>
      <w:marTop w:val="0"/>
      <w:marBottom w:val="0"/>
      <w:divBdr>
        <w:top w:val="none" w:sz="0" w:space="0" w:color="auto"/>
        <w:left w:val="none" w:sz="0" w:space="0" w:color="auto"/>
        <w:bottom w:val="none" w:sz="0" w:space="0" w:color="auto"/>
        <w:right w:val="none" w:sz="0" w:space="0" w:color="auto"/>
      </w:divBdr>
    </w:div>
    <w:div w:id="1777016800">
      <w:bodyDiv w:val="1"/>
      <w:marLeft w:val="0"/>
      <w:marRight w:val="0"/>
      <w:marTop w:val="0"/>
      <w:marBottom w:val="0"/>
      <w:divBdr>
        <w:top w:val="none" w:sz="0" w:space="0" w:color="auto"/>
        <w:left w:val="none" w:sz="0" w:space="0" w:color="auto"/>
        <w:bottom w:val="none" w:sz="0" w:space="0" w:color="auto"/>
        <w:right w:val="none" w:sz="0" w:space="0" w:color="auto"/>
      </w:divBdr>
    </w:div>
    <w:div w:id="1841384947">
      <w:bodyDiv w:val="1"/>
      <w:marLeft w:val="0"/>
      <w:marRight w:val="0"/>
      <w:marTop w:val="0"/>
      <w:marBottom w:val="0"/>
      <w:divBdr>
        <w:top w:val="none" w:sz="0" w:space="0" w:color="auto"/>
        <w:left w:val="none" w:sz="0" w:space="0" w:color="auto"/>
        <w:bottom w:val="none" w:sz="0" w:space="0" w:color="auto"/>
        <w:right w:val="none" w:sz="0" w:space="0" w:color="auto"/>
      </w:divBdr>
    </w:div>
    <w:div w:id="1842239552">
      <w:bodyDiv w:val="1"/>
      <w:marLeft w:val="0"/>
      <w:marRight w:val="0"/>
      <w:marTop w:val="0"/>
      <w:marBottom w:val="0"/>
      <w:divBdr>
        <w:top w:val="none" w:sz="0" w:space="0" w:color="auto"/>
        <w:left w:val="none" w:sz="0" w:space="0" w:color="auto"/>
        <w:bottom w:val="none" w:sz="0" w:space="0" w:color="auto"/>
        <w:right w:val="none" w:sz="0" w:space="0" w:color="auto"/>
      </w:divBdr>
    </w:div>
    <w:div w:id="1900044908">
      <w:bodyDiv w:val="1"/>
      <w:marLeft w:val="0"/>
      <w:marRight w:val="0"/>
      <w:marTop w:val="0"/>
      <w:marBottom w:val="0"/>
      <w:divBdr>
        <w:top w:val="none" w:sz="0" w:space="0" w:color="auto"/>
        <w:left w:val="none" w:sz="0" w:space="0" w:color="auto"/>
        <w:bottom w:val="none" w:sz="0" w:space="0" w:color="auto"/>
        <w:right w:val="none" w:sz="0" w:space="0" w:color="auto"/>
      </w:divBdr>
    </w:div>
    <w:div w:id="1914704238">
      <w:bodyDiv w:val="1"/>
      <w:marLeft w:val="0"/>
      <w:marRight w:val="0"/>
      <w:marTop w:val="0"/>
      <w:marBottom w:val="0"/>
      <w:divBdr>
        <w:top w:val="none" w:sz="0" w:space="0" w:color="auto"/>
        <w:left w:val="none" w:sz="0" w:space="0" w:color="auto"/>
        <w:bottom w:val="none" w:sz="0" w:space="0" w:color="auto"/>
        <w:right w:val="none" w:sz="0" w:space="0" w:color="auto"/>
      </w:divBdr>
    </w:div>
    <w:div w:id="2055690928">
      <w:bodyDiv w:val="1"/>
      <w:marLeft w:val="0"/>
      <w:marRight w:val="0"/>
      <w:marTop w:val="0"/>
      <w:marBottom w:val="0"/>
      <w:divBdr>
        <w:top w:val="none" w:sz="0" w:space="0" w:color="auto"/>
        <w:left w:val="none" w:sz="0" w:space="0" w:color="auto"/>
        <w:bottom w:val="none" w:sz="0" w:space="0" w:color="auto"/>
        <w:right w:val="none" w:sz="0" w:space="0" w:color="auto"/>
      </w:divBdr>
    </w:div>
    <w:div w:id="2073310340">
      <w:bodyDiv w:val="1"/>
      <w:marLeft w:val="0"/>
      <w:marRight w:val="0"/>
      <w:marTop w:val="0"/>
      <w:marBottom w:val="0"/>
      <w:divBdr>
        <w:top w:val="none" w:sz="0" w:space="0" w:color="auto"/>
        <w:left w:val="none" w:sz="0" w:space="0" w:color="auto"/>
        <w:bottom w:val="none" w:sz="0" w:space="0" w:color="auto"/>
        <w:right w:val="none" w:sz="0" w:space="0" w:color="auto"/>
      </w:divBdr>
    </w:div>
    <w:div w:id="2114012458">
      <w:bodyDiv w:val="1"/>
      <w:marLeft w:val="0"/>
      <w:marRight w:val="0"/>
      <w:marTop w:val="0"/>
      <w:marBottom w:val="0"/>
      <w:divBdr>
        <w:top w:val="none" w:sz="0" w:space="0" w:color="auto"/>
        <w:left w:val="none" w:sz="0" w:space="0" w:color="auto"/>
        <w:bottom w:val="none" w:sz="0" w:space="0" w:color="auto"/>
        <w:right w:val="none" w:sz="0" w:space="0" w:color="auto"/>
      </w:divBdr>
    </w:div>
    <w:div w:id="2121338898">
      <w:bodyDiv w:val="1"/>
      <w:marLeft w:val="0"/>
      <w:marRight w:val="0"/>
      <w:marTop w:val="0"/>
      <w:marBottom w:val="0"/>
      <w:divBdr>
        <w:top w:val="none" w:sz="0" w:space="0" w:color="auto"/>
        <w:left w:val="none" w:sz="0" w:space="0" w:color="auto"/>
        <w:bottom w:val="none" w:sz="0" w:space="0" w:color="auto"/>
        <w:right w:val="none" w:sz="0" w:space="0" w:color="auto"/>
      </w:divBdr>
    </w:div>
    <w:div w:id="2137135051">
      <w:bodyDiv w:val="1"/>
      <w:marLeft w:val="0"/>
      <w:marRight w:val="0"/>
      <w:marTop w:val="0"/>
      <w:marBottom w:val="0"/>
      <w:divBdr>
        <w:top w:val="none" w:sz="0" w:space="0" w:color="auto"/>
        <w:left w:val="none" w:sz="0" w:space="0" w:color="auto"/>
        <w:bottom w:val="none" w:sz="0" w:space="0" w:color="auto"/>
        <w:right w:val="none" w:sz="0" w:space="0" w:color="auto"/>
      </w:divBdr>
    </w:div>
    <w:div w:id="214133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ΑΠΟΛΟΓΙΣΜΟΣ ΠΕΠΡΑΓΜΕΝΩΝ ΙΑΝΟΥΑΡΙΟΥ – ΦΕΒΡΟΥΑΡΙΟΥ – ΜΑΡΤΙΟΥ 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E8ACBD-C0FF-4230-90B7-2CF47CD7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15</Pages>
  <Words>5824</Words>
  <Characters>31454</Characters>
  <Application>Microsoft Office Word</Application>
  <DocSecurity>0</DocSecurity>
  <Lines>262</Lines>
  <Paragraphs>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ΑΝΤΩΝΙΟΥ, ΝΙΚΟΛΑΟΣ</dc:creator>
  <cp:keywords/>
  <dc:description/>
  <cp:lastModifiedBy>ΑΝΤΩΝΙΟΥ, ΝΙΚΟΛΑΟΣ</cp:lastModifiedBy>
  <cp:revision>46</cp:revision>
  <cp:lastPrinted>2025-01-07T14:42:00Z</cp:lastPrinted>
  <dcterms:created xsi:type="dcterms:W3CDTF">2024-12-27T15:40:00Z</dcterms:created>
  <dcterms:modified xsi:type="dcterms:W3CDTF">2025-04-03T13:36:00Z</dcterms:modified>
</cp:coreProperties>
</file>